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4C" w:rsidRDefault="005D5B4C">
      <w:pPr>
        <w:jc w:val="both"/>
        <w:rPr>
          <w:rFonts w:ascii="Arial" w:hAnsi="Arial" w:cs="Arial"/>
          <w:b/>
          <w:bCs/>
        </w:rPr>
      </w:pPr>
    </w:p>
    <w:p w:rsidR="005D5B4C" w:rsidRDefault="00F30A4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TERMO DE REFERENCIA</w:t>
      </w:r>
      <w:r>
        <w:rPr>
          <w:rFonts w:ascii="Arial" w:hAnsi="Arial" w:cs="Arial"/>
          <w:b/>
          <w:bCs/>
          <w:u w:val="single"/>
        </w:rPr>
        <w:t xml:space="preserve"> Nº12</w:t>
      </w:r>
    </w:p>
    <w:p w:rsidR="005D5B4C" w:rsidRDefault="005D5B4C">
      <w:pPr>
        <w:jc w:val="both"/>
        <w:rPr>
          <w:rFonts w:ascii="Arial" w:hAnsi="Arial" w:cs="Arial"/>
          <w:b/>
          <w:bCs/>
        </w:rPr>
      </w:pPr>
    </w:p>
    <w:p w:rsidR="005D5B4C" w:rsidRDefault="005D5B4C">
      <w:pPr>
        <w:jc w:val="both"/>
        <w:rPr>
          <w:rFonts w:ascii="Arial" w:hAnsi="Arial" w:cs="Arial"/>
          <w:b/>
          <w:sz w:val="18"/>
        </w:rPr>
      </w:pPr>
    </w:p>
    <w:p w:rsidR="005D5B4C" w:rsidRDefault="00F30A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Da:</w:t>
      </w:r>
      <w:r>
        <w:rPr>
          <w:rFonts w:ascii="Arial" w:hAnsi="Arial" w:cs="Arial"/>
        </w:rPr>
        <w:t xml:space="preserve"> Secretaria Municipal de </w:t>
      </w:r>
      <w:r>
        <w:rPr>
          <w:rFonts w:ascii="Arial" w:hAnsi="Arial" w:cs="Arial"/>
        </w:rPr>
        <w:t>Saúde</w:t>
      </w:r>
      <w:r>
        <w:rPr>
          <w:rFonts w:ascii="Arial" w:hAnsi="Arial" w:cs="Arial"/>
        </w:rPr>
        <w:t>.</w:t>
      </w:r>
    </w:p>
    <w:p w:rsidR="005D5B4C" w:rsidRDefault="005D5B4C">
      <w:pPr>
        <w:jc w:val="both"/>
        <w:rPr>
          <w:rFonts w:ascii="Arial" w:hAnsi="Arial" w:cs="Arial"/>
        </w:rPr>
      </w:pPr>
    </w:p>
    <w:p w:rsidR="005D5B4C" w:rsidRDefault="00F30A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</w:rPr>
        <w:t xml:space="preserve"> Departamento de Licitação</w:t>
      </w:r>
    </w:p>
    <w:p w:rsidR="005D5B4C" w:rsidRDefault="005D5B4C">
      <w:pPr>
        <w:jc w:val="both"/>
        <w:rPr>
          <w:rFonts w:ascii="Arial" w:hAnsi="Arial" w:cs="Arial"/>
        </w:rPr>
      </w:pPr>
    </w:p>
    <w:p w:rsidR="005D5B4C" w:rsidRDefault="00F30A4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OBJETO</w:t>
      </w:r>
    </w:p>
    <w:p w:rsidR="005D5B4C" w:rsidRDefault="00F30A4E">
      <w:pPr>
        <w:pStyle w:val="PargrafodaLista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presente Chamamento Público tem por objetivo aquisição de imóvel</w:t>
      </w:r>
      <w:r>
        <w:rPr>
          <w:rFonts w:ascii="Arial" w:hAnsi="Arial" w:cs="Arial"/>
          <w:bCs/>
        </w:rPr>
        <w:t xml:space="preserve"> domiciliar/residencial,</w:t>
      </w:r>
      <w:r>
        <w:rPr>
          <w:rFonts w:ascii="Arial" w:hAnsi="Arial" w:cs="Arial"/>
          <w:bCs/>
        </w:rPr>
        <w:t xml:space="preserve"> em área urbana </w:t>
      </w:r>
      <w:r>
        <w:rPr>
          <w:rFonts w:ascii="Arial" w:hAnsi="Arial" w:cs="Arial"/>
          <w:bCs/>
        </w:rPr>
        <w:t xml:space="preserve">na cidade de </w:t>
      </w:r>
      <w:r>
        <w:rPr>
          <w:rFonts w:ascii="Arial" w:hAnsi="Arial" w:cs="Arial"/>
        </w:rPr>
        <w:t>Divinópolis</w:t>
      </w:r>
      <w:r>
        <w:rPr>
          <w:rFonts w:ascii="Arial" w:hAnsi="Arial" w:cs="Arial"/>
          <w:bCs/>
        </w:rPr>
        <w:t xml:space="preserve">-MG, </w:t>
      </w:r>
      <w:r>
        <w:rPr>
          <w:rFonts w:ascii="Arial" w:hAnsi="Arial" w:cs="Arial"/>
          <w:bCs/>
        </w:rPr>
        <w:t xml:space="preserve">para uso institucional </w:t>
      </w:r>
      <w:r>
        <w:rPr>
          <w:rFonts w:ascii="Arial" w:hAnsi="Arial" w:cs="Arial"/>
          <w:bCs/>
        </w:rPr>
        <w:t>visando atender demandas da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Secretaria Municipal de Saúde de Arcos/MG, para implantação da Casa de Apoio </w:t>
      </w:r>
      <w:proofErr w:type="spellStart"/>
      <w:r>
        <w:rPr>
          <w:rFonts w:ascii="Arial" w:hAnsi="Arial" w:cs="Arial"/>
          <w:bCs/>
        </w:rPr>
        <w:t>Arcoense</w:t>
      </w:r>
      <w:proofErr w:type="spellEnd"/>
      <w:r>
        <w:rPr>
          <w:rFonts w:ascii="Arial" w:hAnsi="Arial" w:cs="Arial"/>
          <w:bCs/>
        </w:rPr>
        <w:t>.</w:t>
      </w:r>
    </w:p>
    <w:p w:rsidR="005D5B4C" w:rsidRDefault="005D5B4C">
      <w:pPr>
        <w:pStyle w:val="PargrafodaLista"/>
        <w:ind w:left="0"/>
        <w:jc w:val="both"/>
        <w:rPr>
          <w:rFonts w:ascii="Arial" w:hAnsi="Arial" w:cs="Arial"/>
          <w:bCs/>
        </w:rPr>
      </w:pPr>
    </w:p>
    <w:p w:rsidR="005D5B4C" w:rsidRDefault="00F30A4E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JUSTIFICATIVA</w:t>
      </w:r>
      <w:r>
        <w:rPr>
          <w:rFonts w:ascii="Arial" w:eastAsia="Arial Unicode MS" w:hAnsi="Arial" w:cs="Arial"/>
          <w:b/>
        </w:rPr>
        <w:t xml:space="preserve"> PARA A AQUISIÇÃO</w:t>
      </w:r>
    </w:p>
    <w:p w:rsidR="005D5B4C" w:rsidRDefault="00F30A4E">
      <w:p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 Casa</w:t>
      </w:r>
      <w:r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 de Apoio ao </w:t>
      </w:r>
      <w:proofErr w:type="spellStart"/>
      <w:r>
        <w:rPr>
          <w:rFonts w:ascii="Arial" w:eastAsia="Arial Unicode MS" w:hAnsi="Arial" w:cs="Arial"/>
        </w:rPr>
        <w:t>Arcoense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gramStart"/>
      <w:r>
        <w:rPr>
          <w:rFonts w:ascii="Arial" w:eastAsia="Arial Unicode MS" w:hAnsi="Arial" w:cs="Arial"/>
        </w:rPr>
        <w:t xml:space="preserve">são </w:t>
      </w:r>
      <w:r>
        <w:rPr>
          <w:rFonts w:ascii="Arial" w:eastAsia="Arial Unicode MS" w:hAnsi="Arial" w:cs="Arial"/>
        </w:rPr>
        <w:t xml:space="preserve"> imóveis</w:t>
      </w:r>
      <w:proofErr w:type="gramEnd"/>
      <w:r>
        <w:rPr>
          <w:rFonts w:ascii="Arial" w:eastAsia="Arial Unicode MS" w:hAnsi="Arial" w:cs="Arial"/>
        </w:rPr>
        <w:t xml:space="preserve"> mantidos pela administração municipal, com o intuito de atender às necessidades d</w:t>
      </w:r>
      <w:r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 xml:space="preserve"> cidadãos</w:t>
      </w:r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arcoenses</w:t>
      </w:r>
      <w:proofErr w:type="spellEnd"/>
      <w:r>
        <w:rPr>
          <w:rFonts w:ascii="Arial" w:eastAsia="Arial Unicode MS" w:hAnsi="Arial" w:cs="Arial"/>
        </w:rPr>
        <w:t xml:space="preserve"> que vão até </w:t>
      </w:r>
      <w:r>
        <w:rPr>
          <w:rFonts w:ascii="Arial" w:eastAsia="Arial Unicode MS" w:hAnsi="Arial" w:cs="Arial"/>
        </w:rPr>
        <w:t>a cidade de Divinópolis</w:t>
      </w:r>
      <w:r>
        <w:rPr>
          <w:rFonts w:ascii="Arial" w:eastAsia="Arial Unicode MS" w:hAnsi="Arial" w:cs="Arial"/>
        </w:rPr>
        <w:t xml:space="preserve"> para tratamentos médicos</w:t>
      </w:r>
      <w:r>
        <w:rPr>
          <w:rFonts w:ascii="Arial" w:eastAsia="Arial Unicode MS" w:hAnsi="Arial" w:cs="Arial"/>
        </w:rPr>
        <w:t xml:space="preserve">, especialmente aqueles realizados no Complexo </w:t>
      </w:r>
      <w:r>
        <w:rPr>
          <w:rFonts w:ascii="Arial" w:eastAsia="Arial Unicode MS" w:hAnsi="Arial" w:cs="Arial"/>
        </w:rPr>
        <w:t>de Saúde São João de Deus;</w:t>
      </w:r>
      <w:r>
        <w:rPr>
          <w:rFonts w:ascii="Arial" w:eastAsia="Arial Unicode MS" w:hAnsi="Arial" w:cs="Arial"/>
        </w:rPr>
        <w:t xml:space="preserve"> </w:t>
      </w:r>
    </w:p>
    <w:p w:rsidR="005D5B4C" w:rsidRDefault="00F30A4E">
      <w:p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</w:rPr>
        <w:t>s condiçõ</w:t>
      </w:r>
      <w:r>
        <w:rPr>
          <w:rFonts w:ascii="Arial" w:eastAsia="Arial Unicode MS" w:hAnsi="Arial" w:cs="Arial"/>
        </w:rPr>
        <w:t>es impostas neste termo para a</w:t>
      </w:r>
      <w:r>
        <w:rPr>
          <w:rFonts w:ascii="Arial" w:eastAsia="Arial Unicode MS" w:hAnsi="Arial" w:cs="Arial"/>
        </w:rPr>
        <w:t xml:space="preserve"> presente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aquisição</w:t>
      </w:r>
      <w:r>
        <w:rPr>
          <w:rFonts w:ascii="Arial" w:eastAsia="Arial Unicode MS" w:hAnsi="Arial" w:cs="Arial"/>
        </w:rPr>
        <w:t xml:space="preserve"> tem condições impostas, peculiares </w:t>
      </w:r>
      <w:proofErr w:type="gramStart"/>
      <w:r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 xml:space="preserve">  </w:t>
      </w:r>
      <w:proofErr w:type="spellStart"/>
      <w:r>
        <w:rPr>
          <w:rFonts w:ascii="Arial" w:eastAsia="Arial Unicode MS" w:hAnsi="Arial" w:cs="Arial"/>
        </w:rPr>
        <w:t>justificavéis</w:t>
      </w:r>
      <w:proofErr w:type="spellEnd"/>
      <w:proofErr w:type="gramEnd"/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</w:t>
      </w:r>
      <w:r>
        <w:rPr>
          <w:rFonts w:ascii="Arial" w:eastAsia="Arial Unicode MS" w:hAnsi="Arial" w:cs="Arial"/>
        </w:rPr>
        <w:t>elos seguintes motivos: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Facilitar o acesso de pacientes aos serviços de saúde bem como reduzir custos com deslocamentos e hospedagem quando estes precisa</w:t>
      </w:r>
      <w:r>
        <w:rPr>
          <w:rFonts w:ascii="Arial" w:eastAsia="Arial Unicode MS" w:hAnsi="Arial" w:cs="Arial"/>
        </w:rPr>
        <w:t>rem ter a</w:t>
      </w:r>
      <w:r>
        <w:rPr>
          <w:rFonts w:ascii="Arial" w:eastAsia="Arial Unicode MS" w:hAnsi="Arial" w:cs="Arial"/>
        </w:rPr>
        <w:t xml:space="preserve">cesso aos serviços médicos e hospitalares especializados naquela instituição. 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  <w:u w:val="single"/>
        </w:rPr>
        <w:t>Pro</w:t>
      </w:r>
      <w:r>
        <w:rPr>
          <w:rFonts w:ascii="Arial" w:eastAsia="Arial Unicode MS" w:hAnsi="Arial" w:cs="Arial"/>
          <w:b/>
          <w:bCs/>
          <w:u w:val="single"/>
        </w:rPr>
        <w:t>ximidade do imóvel a ser adquirido com o nosocômio já informado é de suma importância,</w:t>
      </w:r>
      <w:r>
        <w:rPr>
          <w:rFonts w:ascii="Arial" w:eastAsia="Arial Unicode MS" w:hAnsi="Arial" w:cs="Arial"/>
        </w:rPr>
        <w:t xml:space="preserve"> pois normalmente pessoas que necessitam de cuidados médicos têm dificuldade em</w:t>
      </w:r>
      <w:r>
        <w:rPr>
          <w:rFonts w:ascii="Arial" w:eastAsia="Arial Unicode MS" w:hAnsi="Arial" w:cs="Arial"/>
        </w:rPr>
        <w:t xml:space="preserve"> sua própria locomoção;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Acolher pacientes e acompanhantes que buscam </w:t>
      </w:r>
      <w:proofErr w:type="spellStart"/>
      <w:proofErr w:type="gramStart"/>
      <w:r>
        <w:rPr>
          <w:rFonts w:ascii="Arial" w:eastAsia="Arial Unicode MS" w:hAnsi="Arial" w:cs="Arial"/>
        </w:rPr>
        <w:t>atendimentos,seja</w:t>
      </w:r>
      <w:proofErr w:type="spellEnd"/>
      <w:proofErr w:type="gramEnd"/>
      <w:r>
        <w:rPr>
          <w:rFonts w:ascii="Arial" w:eastAsia="Arial Unicode MS" w:hAnsi="Arial" w:cs="Arial"/>
        </w:rPr>
        <w:t xml:space="preserve"> frequente ou ocasional na cidade de Divinópolis/MG e que por ventura não disponham de recursos suficientes para hospedagem e transporte;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 casa de apoio proporcionará um</w:t>
      </w:r>
      <w:r>
        <w:rPr>
          <w:rFonts w:ascii="Arial" w:eastAsia="Arial Unicode MS" w:hAnsi="Arial" w:cs="Arial"/>
        </w:rPr>
        <w:t xml:space="preserve"> ambiente acolhedor e confortável para os pacientes e seus acompanhantes durante o período em que estiverem na cidade para realizar os tratamentos médicos contribuindo para a melhoria da qualidade de vida e bem-estar dos mesmos pois disponibilizará um loca</w:t>
      </w:r>
      <w:r>
        <w:rPr>
          <w:rFonts w:ascii="Arial" w:eastAsia="Arial Unicode MS" w:hAnsi="Arial" w:cs="Arial"/>
        </w:rPr>
        <w:t>l seguro onde possam descansar e se recuperar durante a estadia na cidade de Divinópolis/MG;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 aquisição do imóvel e a instalação da casa de apoio naquela localidade irá contribuir para o fortalecimento da rede de saúde regional ao oferecer suporte aos pac</w:t>
      </w:r>
      <w:r>
        <w:rPr>
          <w:rFonts w:ascii="Arial" w:eastAsia="Arial Unicode MS" w:hAnsi="Arial" w:cs="Arial"/>
        </w:rPr>
        <w:t xml:space="preserve">ientes que necessitam realizar consultas e procedimentos médicos na cidade de </w:t>
      </w:r>
      <w:proofErr w:type="spellStart"/>
      <w:r>
        <w:rPr>
          <w:rFonts w:ascii="Arial" w:eastAsia="Arial Unicode MS" w:hAnsi="Arial" w:cs="Arial"/>
        </w:rPr>
        <w:t>Divinopolis</w:t>
      </w:r>
      <w:proofErr w:type="spellEnd"/>
      <w:r>
        <w:rPr>
          <w:rFonts w:ascii="Arial" w:eastAsia="Arial Unicode MS" w:hAnsi="Arial" w:cs="Arial"/>
        </w:rPr>
        <w:t>-MG e a prefeitura estará colaborando para o desenvolvimento e aprimoramento dos serviços de saúde na região como um todo.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Trata-se de contratação de Bem </w:t>
      </w:r>
      <w:proofErr w:type="spellStart"/>
      <w:proofErr w:type="gramStart"/>
      <w:r>
        <w:rPr>
          <w:rFonts w:ascii="Arial" w:eastAsia="Arial Unicode MS" w:hAnsi="Arial" w:cs="Arial"/>
        </w:rPr>
        <w:t>C</w:t>
      </w:r>
      <w:r>
        <w:rPr>
          <w:rFonts w:ascii="Arial" w:eastAsia="Arial Unicode MS" w:hAnsi="Arial" w:cs="Arial"/>
        </w:rPr>
        <w:t>omum</w:t>
      </w:r>
      <w:r>
        <w:rPr>
          <w:rFonts w:ascii="Arial" w:eastAsia="Arial Unicode MS" w:hAnsi="Arial" w:cs="Arial"/>
        </w:rPr>
        <w:t>,que</w:t>
      </w:r>
      <w:proofErr w:type="spellEnd"/>
      <w:proofErr w:type="gramEnd"/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poderá ser </w:t>
      </w:r>
      <w:proofErr w:type="spellStart"/>
      <w:r>
        <w:rPr>
          <w:rFonts w:ascii="Arial" w:eastAsia="Arial Unicode MS" w:hAnsi="Arial" w:cs="Arial"/>
        </w:rPr>
        <w:t>utlizado</w:t>
      </w:r>
      <w:proofErr w:type="spellEnd"/>
      <w:r>
        <w:rPr>
          <w:rFonts w:ascii="Arial" w:eastAsia="Arial Unicode MS" w:hAnsi="Arial" w:cs="Arial"/>
        </w:rPr>
        <w:t xml:space="preserve"> por qualquer cidadão </w:t>
      </w:r>
      <w:proofErr w:type="spellStart"/>
      <w:r>
        <w:rPr>
          <w:rFonts w:ascii="Arial" w:eastAsia="Arial Unicode MS" w:hAnsi="Arial" w:cs="Arial"/>
        </w:rPr>
        <w:t>arcoense</w:t>
      </w:r>
      <w:proofErr w:type="spellEnd"/>
      <w:r>
        <w:rPr>
          <w:rFonts w:ascii="Arial" w:eastAsia="Arial Unicode MS" w:hAnsi="Arial" w:cs="Arial"/>
        </w:rPr>
        <w:t xml:space="preserve"> que necessite de seu uso para fins médicos</w:t>
      </w:r>
      <w:r>
        <w:rPr>
          <w:rFonts w:ascii="Arial" w:eastAsia="Arial Unicode MS" w:hAnsi="Arial" w:cs="Arial"/>
        </w:rPr>
        <w:t>, pois são definidos neste Termo de Referência por meio de especificações e padrões de qualidade que são usual e amplamente encontrados no mercado e cujas variações</w:t>
      </w:r>
      <w:r>
        <w:rPr>
          <w:rFonts w:ascii="Arial" w:eastAsia="Arial Unicode MS" w:hAnsi="Arial" w:cs="Arial"/>
        </w:rPr>
        <w:t xml:space="preserve"> técnicas não influenciam no resultado da contratação</w:t>
      </w:r>
    </w:p>
    <w:p w:rsidR="005D5B4C" w:rsidRDefault="00F30A4E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lastRenderedPageBreak/>
        <w:t xml:space="preserve"> </w:t>
      </w:r>
      <w:r>
        <w:rPr>
          <w:rFonts w:ascii="Arial" w:eastAsia="Arial Unicode MS" w:hAnsi="Arial" w:cs="Arial"/>
          <w:b/>
        </w:rPr>
        <w:t>DA MODALIDADE E CRITÉRIO DE JULGAMENTO</w:t>
      </w:r>
    </w:p>
    <w:p w:rsidR="005D5B4C" w:rsidRDefault="00F30A4E">
      <w:p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 presente Processo Licitatório será realizado na modalidade </w:t>
      </w:r>
      <w:r>
        <w:rPr>
          <w:rFonts w:ascii="Arial" w:eastAsia="Arial Unicode MS" w:hAnsi="Arial" w:cs="Arial"/>
        </w:rPr>
        <w:t xml:space="preserve">Chamamento </w:t>
      </w:r>
      <w:proofErr w:type="spellStart"/>
      <w:r>
        <w:rPr>
          <w:rFonts w:ascii="Arial" w:eastAsia="Arial Unicode MS" w:hAnsi="Arial" w:cs="Arial"/>
        </w:rPr>
        <w:t>Publico</w:t>
      </w:r>
      <w:proofErr w:type="spellEnd"/>
      <w:r>
        <w:rPr>
          <w:rFonts w:ascii="Arial" w:eastAsia="Arial Unicode MS" w:hAnsi="Arial" w:cs="Arial"/>
        </w:rPr>
        <w:t>, critério de julgamento Menor Preço, pois se mostra o mais pertinente ao certame.</w:t>
      </w:r>
      <w:r>
        <w:rPr>
          <w:rFonts w:ascii="Arial" w:eastAsia="Arial Unicode MS" w:hAnsi="Arial" w:cs="Arial"/>
        </w:rPr>
        <w:t xml:space="preserve"> </w:t>
      </w:r>
    </w:p>
    <w:p w:rsidR="00D85B17" w:rsidRPr="005B3246" w:rsidRDefault="00D85B17" w:rsidP="00D85B17">
      <w:pPr>
        <w:widowControl w:val="0"/>
        <w:tabs>
          <w:tab w:val="left" w:pos="898"/>
        </w:tabs>
        <w:autoSpaceDE w:val="0"/>
        <w:autoSpaceDN w:val="0"/>
        <w:ind w:right="294"/>
        <w:jc w:val="both"/>
        <w:rPr>
          <w:rFonts w:ascii="Arial" w:hAnsi="Arial" w:cs="Arial"/>
        </w:rPr>
      </w:pPr>
      <w:r w:rsidRPr="005B3246">
        <w:rPr>
          <w:rFonts w:ascii="Arial" w:hAnsi="Arial" w:cs="Arial"/>
        </w:rPr>
        <w:t xml:space="preserve">A Comissão de Especial de aquisição de </w:t>
      </w:r>
      <w:proofErr w:type="spellStart"/>
      <w:r w:rsidRPr="005B3246">
        <w:rPr>
          <w:rFonts w:ascii="Arial" w:hAnsi="Arial" w:cs="Arial"/>
        </w:rPr>
        <w:t>imovel</w:t>
      </w:r>
      <w:proofErr w:type="spellEnd"/>
      <w:r w:rsidRPr="005B3246">
        <w:rPr>
          <w:rFonts w:ascii="Arial" w:hAnsi="Arial" w:cs="Arial"/>
        </w:rPr>
        <w:t xml:space="preserve"> irá analisar a </w:t>
      </w:r>
      <w:proofErr w:type="spellStart"/>
      <w:r w:rsidRPr="005B3246">
        <w:rPr>
          <w:rFonts w:ascii="Arial" w:hAnsi="Arial" w:cs="Arial"/>
        </w:rPr>
        <w:t>documentaçao</w:t>
      </w:r>
      <w:proofErr w:type="spellEnd"/>
      <w:r w:rsidRPr="005B3246">
        <w:rPr>
          <w:rFonts w:ascii="Arial" w:hAnsi="Arial" w:cs="Arial"/>
        </w:rPr>
        <w:t xml:space="preserve"> do </w:t>
      </w:r>
      <w:proofErr w:type="spellStart"/>
      <w:r w:rsidRPr="005B3246">
        <w:rPr>
          <w:rFonts w:ascii="Arial" w:hAnsi="Arial" w:cs="Arial"/>
        </w:rPr>
        <w:t>imovel</w:t>
      </w:r>
      <w:proofErr w:type="spellEnd"/>
      <w:r w:rsidRPr="005B3246">
        <w:rPr>
          <w:rFonts w:ascii="Arial" w:hAnsi="Arial" w:cs="Arial"/>
        </w:rPr>
        <w:t xml:space="preserve"> e a visita in loco. A Comissão de </w:t>
      </w:r>
      <w:proofErr w:type="spellStart"/>
      <w:r w:rsidRPr="005B3246">
        <w:rPr>
          <w:rFonts w:ascii="Arial" w:hAnsi="Arial" w:cs="Arial"/>
        </w:rPr>
        <w:t>licitaçao</w:t>
      </w:r>
      <w:proofErr w:type="spellEnd"/>
      <w:r w:rsidRPr="005B3246">
        <w:rPr>
          <w:rFonts w:ascii="Arial" w:hAnsi="Arial" w:cs="Arial"/>
        </w:rPr>
        <w:t xml:space="preserve"> irá analisar a habilitação e proposta comercial.</w:t>
      </w:r>
    </w:p>
    <w:p w:rsidR="005D5B4C" w:rsidRDefault="005D5B4C">
      <w:pPr>
        <w:spacing w:after="120"/>
        <w:jc w:val="both"/>
        <w:rPr>
          <w:rFonts w:ascii="Arial" w:eastAsia="Arial Unicode MS" w:hAnsi="Arial" w:cs="Arial"/>
        </w:rPr>
      </w:pPr>
    </w:p>
    <w:p w:rsidR="005D5B4C" w:rsidRDefault="00F30A4E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</w:rPr>
        <w:t>FUNDAMENTAÇÃO LEGAL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</w:rPr>
        <w:t xml:space="preserve">Lei Municipal Ordinária Nº 3.092/2023, que: “Autoriza a aquisição de </w:t>
      </w:r>
      <w:proofErr w:type="spellStart"/>
      <w:r>
        <w:rPr>
          <w:rFonts w:ascii="Arial" w:eastAsia="Arial Unicode MS" w:hAnsi="Arial" w:cs="Arial"/>
          <w:b/>
        </w:rPr>
        <w:t>imovel</w:t>
      </w:r>
      <w:proofErr w:type="spellEnd"/>
      <w:r>
        <w:rPr>
          <w:rFonts w:ascii="Arial" w:eastAsia="Arial Unicode MS" w:hAnsi="Arial" w:cs="Arial"/>
          <w:b/>
        </w:rPr>
        <w:t xml:space="preserve"> pelo município, para fins de instalar Casa de Apoio e </w:t>
      </w:r>
      <w:proofErr w:type="gramStart"/>
      <w:r>
        <w:rPr>
          <w:rFonts w:ascii="Arial" w:eastAsia="Arial Unicode MS" w:hAnsi="Arial" w:cs="Arial"/>
          <w:b/>
        </w:rPr>
        <w:t>da outras</w:t>
      </w:r>
      <w:proofErr w:type="gramEnd"/>
      <w:r>
        <w:rPr>
          <w:rFonts w:ascii="Arial" w:eastAsia="Arial Unicode MS" w:hAnsi="Arial" w:cs="Arial"/>
          <w:b/>
        </w:rPr>
        <w:t xml:space="preserve"> providencias: " </w:t>
      </w:r>
    </w:p>
    <w:p w:rsidR="005D5B4C" w:rsidRDefault="00F30A4E">
      <w:pPr>
        <w:pStyle w:val="PargrafodaLista"/>
        <w:spacing w:after="120"/>
        <w:ind w:left="360"/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ab/>
      </w:r>
      <w:r>
        <w:rPr>
          <w:rFonts w:ascii="Arial" w:eastAsia="Arial Unicode MS" w:hAnsi="Arial" w:cs="Arial"/>
          <w:b/>
        </w:rPr>
        <w:tab/>
      </w:r>
    </w:p>
    <w:p w:rsidR="005D5B4C" w:rsidRDefault="00F30A4E">
      <w:pPr>
        <w:pStyle w:val="PargrafodaLista"/>
        <w:spacing w:after="120"/>
        <w:ind w:left="960"/>
        <w:jc w:val="both"/>
        <w:rPr>
          <w:rFonts w:ascii="Arial" w:eastAsia="Arial Unicode MS" w:hAnsi="Arial" w:cs="Arial"/>
          <w:bCs/>
          <w:i/>
          <w:iCs/>
          <w:sz w:val="20"/>
          <w:szCs w:val="20"/>
        </w:rPr>
      </w:pPr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A </w:t>
      </w:r>
      <w:proofErr w:type="spellStart"/>
      <w:r>
        <w:rPr>
          <w:rFonts w:ascii="Arial" w:eastAsia="Arial Unicode MS" w:hAnsi="Arial" w:cs="Arial"/>
          <w:bCs/>
          <w:i/>
          <w:iCs/>
          <w:sz w:val="20"/>
          <w:szCs w:val="20"/>
        </w:rPr>
        <w:t>Camara</w:t>
      </w:r>
      <w:proofErr w:type="spellEnd"/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 Municipal de Arcos, Estado de Minas Gerais, aprovou e Eu, Prefeito Municipal, sanciono a seguinte Lei: </w:t>
      </w:r>
    </w:p>
    <w:p w:rsidR="005D5B4C" w:rsidRDefault="00F30A4E">
      <w:pPr>
        <w:pStyle w:val="PargrafodaLista"/>
        <w:spacing w:after="120"/>
        <w:ind w:left="960"/>
        <w:jc w:val="both"/>
        <w:rPr>
          <w:rFonts w:ascii="Arial" w:eastAsia="Arial Unicode MS" w:hAnsi="Arial" w:cs="Arial"/>
          <w:bCs/>
          <w:i/>
          <w:iCs/>
          <w:sz w:val="20"/>
          <w:szCs w:val="20"/>
        </w:rPr>
      </w:pPr>
      <w:r>
        <w:rPr>
          <w:rFonts w:ascii="Arial" w:eastAsia="Arial Unicode MS" w:hAnsi="Arial" w:cs="Arial"/>
          <w:bCs/>
          <w:i/>
          <w:iCs/>
          <w:sz w:val="20"/>
          <w:szCs w:val="20"/>
        </w:rPr>
        <w:t>Art. 10 - Fica o Município de Arcos/MG, por intermédio do Poder Executivo autorizado a adquirir bem imóvel para fins de instalação de casa de a</w:t>
      </w:r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poio aos pacientes em tratamento de saúde na cidade de </w:t>
      </w:r>
      <w:proofErr w:type="spellStart"/>
      <w:r>
        <w:rPr>
          <w:rFonts w:ascii="Arial" w:eastAsia="Arial Unicode MS" w:hAnsi="Arial" w:cs="Arial"/>
          <w:bCs/>
          <w:i/>
          <w:iCs/>
          <w:sz w:val="20"/>
          <w:szCs w:val="20"/>
        </w:rPr>
        <w:t>Divinopolis</w:t>
      </w:r>
      <w:proofErr w:type="spellEnd"/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/MG. (Emenda do Legislativo) </w:t>
      </w:r>
    </w:p>
    <w:p w:rsidR="005D5B4C" w:rsidRDefault="00F30A4E">
      <w:pPr>
        <w:pStyle w:val="PargrafodaLista"/>
        <w:spacing w:after="120"/>
        <w:ind w:left="960"/>
        <w:jc w:val="both"/>
        <w:rPr>
          <w:rFonts w:ascii="Arial" w:eastAsia="Arial Unicode MS" w:hAnsi="Arial" w:cs="Arial"/>
          <w:bCs/>
          <w:i/>
          <w:iCs/>
          <w:sz w:val="20"/>
          <w:szCs w:val="20"/>
        </w:rPr>
      </w:pPr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Art. 2° - Fica o Poder Executivo autorizado a proceder a compra do </w:t>
      </w:r>
      <w:proofErr w:type="spellStart"/>
      <w:r>
        <w:rPr>
          <w:rFonts w:ascii="Arial" w:eastAsia="Arial Unicode MS" w:hAnsi="Arial" w:cs="Arial"/>
          <w:bCs/>
          <w:i/>
          <w:iCs/>
          <w:sz w:val="20"/>
          <w:szCs w:val="20"/>
        </w:rPr>
        <w:t>imovel</w:t>
      </w:r>
      <w:proofErr w:type="spellEnd"/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 objeto desta Lei, observando as formalidades que tratam a legislação vigente. (Emenda </w:t>
      </w:r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do Legislativo) </w:t>
      </w:r>
    </w:p>
    <w:p w:rsidR="005D5B4C" w:rsidRDefault="00F30A4E">
      <w:pPr>
        <w:pStyle w:val="PargrafodaLista"/>
        <w:spacing w:after="120"/>
        <w:ind w:left="960"/>
        <w:jc w:val="both"/>
        <w:rPr>
          <w:rFonts w:ascii="Arial" w:eastAsia="Arial Unicode MS" w:hAnsi="Arial" w:cs="Arial"/>
          <w:bCs/>
          <w:i/>
          <w:iCs/>
          <w:sz w:val="20"/>
          <w:szCs w:val="20"/>
        </w:rPr>
      </w:pPr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Art. 3° - Revogam-se as disposições em </w:t>
      </w:r>
      <w:proofErr w:type="spellStart"/>
      <w:r>
        <w:rPr>
          <w:rFonts w:ascii="Arial" w:eastAsia="Arial Unicode MS" w:hAnsi="Arial" w:cs="Arial"/>
          <w:bCs/>
          <w:i/>
          <w:iCs/>
          <w:sz w:val="20"/>
          <w:szCs w:val="20"/>
        </w:rPr>
        <w:t>contrario</w:t>
      </w:r>
      <w:proofErr w:type="spellEnd"/>
      <w:r>
        <w:rPr>
          <w:rFonts w:ascii="Arial" w:eastAsia="Arial Unicode MS" w:hAnsi="Arial" w:cs="Arial"/>
          <w:bCs/>
          <w:i/>
          <w:iCs/>
          <w:sz w:val="20"/>
          <w:szCs w:val="20"/>
        </w:rPr>
        <w:t xml:space="preserve">, entrando esta Lei em vigor na data de sua publicação. </w:t>
      </w:r>
    </w:p>
    <w:p w:rsidR="005D5B4C" w:rsidRDefault="00F30A4E">
      <w:pPr>
        <w:pStyle w:val="PargrafodaLista"/>
        <w:spacing w:after="120"/>
        <w:ind w:left="960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Cs/>
          <w:i/>
          <w:iCs/>
          <w:sz w:val="20"/>
          <w:szCs w:val="20"/>
        </w:rPr>
        <w:t>Arcos/MG, 16 de agosto de 2023.</w:t>
      </w:r>
      <w:r>
        <w:rPr>
          <w:rFonts w:ascii="Arial" w:eastAsia="Arial Unicode MS" w:hAnsi="Arial" w:cs="Arial"/>
          <w:b/>
        </w:rPr>
        <w:t xml:space="preserve"> </w:t>
      </w:r>
    </w:p>
    <w:p w:rsidR="005D5B4C" w:rsidRDefault="005D5B4C">
      <w:pPr>
        <w:pStyle w:val="PargrafodaLista"/>
        <w:spacing w:after="120"/>
        <w:ind w:left="0"/>
        <w:jc w:val="both"/>
        <w:rPr>
          <w:rFonts w:ascii="Arial" w:eastAsia="Arial Unicode MS" w:hAnsi="Arial" w:cs="Arial"/>
          <w:b/>
        </w:rPr>
      </w:pPr>
    </w:p>
    <w:p w:rsidR="005D5B4C" w:rsidRDefault="00F30A4E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DESCRIÇÃO DO OBJETO</w:t>
      </w:r>
    </w:p>
    <w:tbl>
      <w:tblPr>
        <w:tblW w:w="93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709"/>
        <w:gridCol w:w="6392"/>
        <w:gridCol w:w="1545"/>
      </w:tblGrid>
      <w:tr w:rsidR="005D5B4C">
        <w:trPr>
          <w:trHeight w:val="4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5B4C" w:rsidRDefault="00F30A4E">
            <w:pPr>
              <w:spacing w:after="200"/>
              <w:ind w:right="-11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5B4C" w:rsidRDefault="00F30A4E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QTD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5B4C" w:rsidRDefault="00F30A4E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DO PRODUTO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5B4C" w:rsidRDefault="00F30A4E">
            <w:pPr>
              <w:spacing w:after="20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</w:t>
            </w:r>
          </w:p>
        </w:tc>
      </w:tr>
      <w:tr w:rsidR="005D5B4C">
        <w:trPr>
          <w:trHeight w:val="4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5B4C" w:rsidRDefault="00F30A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5B4C" w:rsidRDefault="00F30A4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5B4C" w:rsidRDefault="00F30A4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Aquisição de um imóvel conforme condições neste Termo de Referência, na cidade de Divinópolis/MG, </w:t>
            </w:r>
            <w:r>
              <w:rPr>
                <w:rFonts w:ascii="Arial" w:hAnsi="Arial" w:cs="Arial"/>
                <w:bCs/>
              </w:rPr>
              <w:t xml:space="preserve">destinado </w:t>
            </w:r>
            <w:r>
              <w:rPr>
                <w:rFonts w:ascii="Arial" w:hAnsi="Arial" w:cs="Arial"/>
                <w:bCs/>
              </w:rPr>
              <w:t>a atender demandas oriundas da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Secretaria Municipal de Saúde de Arcos visando a implantação da Casa de Apoio </w:t>
            </w:r>
            <w:proofErr w:type="spellStart"/>
            <w:r>
              <w:rPr>
                <w:rFonts w:ascii="Arial" w:hAnsi="Arial" w:cs="Arial"/>
                <w:bCs/>
              </w:rPr>
              <w:t>Arcoense</w:t>
            </w:r>
            <w:proofErr w:type="spellEnd"/>
            <w:r>
              <w:rPr>
                <w:rFonts w:ascii="Arial" w:hAnsi="Arial" w:cs="Arial"/>
                <w:bCs/>
              </w:rPr>
              <w:t xml:space="preserve"> naquela cidade.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5B4C" w:rsidRDefault="005D5B4C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5D5B4C" w:rsidRDefault="005D5B4C">
      <w:pPr>
        <w:pStyle w:val="PargrafodaLista"/>
        <w:spacing w:after="120"/>
        <w:ind w:left="0"/>
        <w:jc w:val="both"/>
        <w:rPr>
          <w:rFonts w:ascii="Arial" w:eastAsia="Arial Unicode MS" w:hAnsi="Arial" w:cs="Arial"/>
          <w:b/>
          <w:bCs/>
        </w:rPr>
      </w:pPr>
    </w:p>
    <w:p w:rsidR="005D5B4C" w:rsidRDefault="00F30A4E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CARACTERÍSTICAS NECESSÁRIAS DO IMÓVEL A SER ADQUIRIDO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CONDIÇÕES DO IMÓVEL: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Padrão construtivo adequado à utilização prevista;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>ituação edilícia regular perante a Prefeitura;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Edificação que apresente ou seja passível de apresentar, mediante reforma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viável </w:t>
      </w:r>
      <w:r>
        <w:rPr>
          <w:rFonts w:ascii="Arial" w:eastAsia="Arial Unicode MS" w:hAnsi="Arial" w:cs="Arial"/>
        </w:rPr>
        <w:t>sob os aspectos legais, técnicos e econômicos, soluções que garantam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a funcionalidade, salubridade, acessibilidade, sustentabilidade, facilidade de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manutenção e segurança das instalações e do patrimônio;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</w:rPr>
        <w:t>O imóvel deverá ser livre, desembaraçado</w:t>
      </w:r>
      <w:r>
        <w:rPr>
          <w:rFonts w:ascii="Arial" w:eastAsia="Arial Unicode MS" w:hAnsi="Arial" w:cs="Arial"/>
        </w:rPr>
        <w:t xml:space="preserve"> e todo e qu</w:t>
      </w:r>
      <w:r>
        <w:rPr>
          <w:rFonts w:ascii="Arial" w:eastAsia="Arial Unicode MS" w:hAnsi="Arial" w:cs="Arial"/>
        </w:rPr>
        <w:t>alquer ônus</w:t>
      </w:r>
      <w:r>
        <w:rPr>
          <w:rFonts w:ascii="Arial" w:eastAsia="Arial Unicode MS" w:hAnsi="Arial" w:cs="Arial"/>
        </w:rPr>
        <w:t xml:space="preserve"> e concluído, com destinação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compatível com a ocupação e instalação das atividades institucionais</w:t>
      </w:r>
      <w:r>
        <w:rPr>
          <w:rFonts w:ascii="Arial" w:eastAsia="Arial Unicode MS" w:hAnsi="Arial" w:cs="Arial"/>
        </w:rPr>
        <w:t xml:space="preserve"> r</w:t>
      </w:r>
      <w:r>
        <w:rPr>
          <w:rFonts w:ascii="Arial" w:eastAsia="Arial Unicode MS" w:hAnsi="Arial" w:cs="Arial"/>
        </w:rPr>
        <w:t xml:space="preserve">ealizadas pela </w:t>
      </w:r>
      <w:r>
        <w:rPr>
          <w:rFonts w:ascii="Arial" w:eastAsia="Arial Unicode MS" w:hAnsi="Arial" w:cs="Arial"/>
        </w:rPr>
        <w:t>Secretaria de Saúde.</w:t>
      </w: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  <w:b/>
          <w:bCs/>
          <w:lang w:val="en-US"/>
        </w:rPr>
      </w:pPr>
      <w:r>
        <w:rPr>
          <w:rFonts w:ascii="Arial" w:eastAsia="Arial Unicode MS" w:hAnsi="Arial" w:cs="Arial"/>
          <w:b/>
          <w:bCs/>
        </w:rPr>
        <w:t>CONDIÇÕES DE EDIFICAÇÃO: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</w:rPr>
        <w:t>Imóvel com ÁREA TOTAL ESTIMADA MÍNIMA de 200 m² E MÁXIMA de 400 m².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proofErr w:type="spellStart"/>
      <w:r>
        <w:rPr>
          <w:rFonts w:ascii="Arial" w:eastAsia="Arial Unicode MS" w:hAnsi="Arial" w:cs="Arial"/>
          <w:lang w:val="en-US"/>
        </w:rPr>
        <w:t>Ter</w:t>
      </w:r>
      <w:proofErr w:type="spellEnd"/>
      <w:r>
        <w:rPr>
          <w:rFonts w:ascii="Arial" w:eastAsia="Arial Unicode MS" w:hAnsi="Arial" w:cs="Arial"/>
          <w:lang w:val="en-US"/>
        </w:rPr>
        <w:t xml:space="preserve"> no </w:t>
      </w:r>
      <w:proofErr w:type="spellStart"/>
      <w:r>
        <w:rPr>
          <w:rFonts w:ascii="Arial" w:eastAsia="Arial Unicode MS" w:hAnsi="Arial" w:cs="Arial"/>
          <w:lang w:val="en-US"/>
        </w:rPr>
        <w:t>mínimo</w:t>
      </w:r>
      <w:proofErr w:type="spellEnd"/>
      <w:r>
        <w:rPr>
          <w:rFonts w:ascii="Arial" w:eastAsia="Arial Unicode MS" w:hAnsi="Arial" w:cs="Arial"/>
          <w:lang w:val="en-US"/>
        </w:rPr>
        <w:t xml:space="preserve"> 0</w:t>
      </w:r>
      <w:r>
        <w:rPr>
          <w:rFonts w:ascii="Arial" w:eastAsia="Arial Unicode MS" w:hAnsi="Arial" w:cs="Arial"/>
        </w:rPr>
        <w:t>2</w:t>
      </w:r>
      <w:r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>(</w:t>
      </w:r>
      <w:r>
        <w:rPr>
          <w:rFonts w:ascii="Arial" w:eastAsia="Arial Unicode MS" w:hAnsi="Arial" w:cs="Arial"/>
        </w:rPr>
        <w:t>dois</w:t>
      </w:r>
      <w:r>
        <w:rPr>
          <w:rFonts w:ascii="Arial" w:eastAsia="Arial Unicode MS" w:hAnsi="Arial" w:cs="Arial"/>
          <w:lang w:val="en-US"/>
        </w:rPr>
        <w:t xml:space="preserve">) </w:t>
      </w:r>
      <w:proofErr w:type="spellStart"/>
      <w:r>
        <w:rPr>
          <w:rFonts w:ascii="Arial" w:eastAsia="Arial Unicode MS" w:hAnsi="Arial" w:cs="Arial"/>
          <w:lang w:val="en-US"/>
        </w:rPr>
        <w:t>banheiros</w:t>
      </w:r>
      <w:proofErr w:type="spellEnd"/>
      <w:r>
        <w:rPr>
          <w:rFonts w:ascii="Arial" w:eastAsia="Arial Unicode MS" w:hAnsi="Arial" w:cs="Arial"/>
        </w:rPr>
        <w:t>.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proofErr w:type="spellStart"/>
      <w:r>
        <w:rPr>
          <w:rFonts w:ascii="Arial" w:eastAsia="Arial Unicode MS" w:hAnsi="Arial" w:cs="Arial"/>
          <w:lang w:val="en-US"/>
        </w:rPr>
        <w:t>Ter</w:t>
      </w:r>
      <w:proofErr w:type="spellEnd"/>
      <w:r>
        <w:rPr>
          <w:rFonts w:ascii="Arial" w:eastAsia="Arial Unicode MS" w:hAnsi="Arial" w:cs="Arial"/>
          <w:lang w:val="en-US"/>
        </w:rPr>
        <w:t xml:space="preserve"> no </w:t>
      </w:r>
      <w:proofErr w:type="spellStart"/>
      <w:r>
        <w:rPr>
          <w:rFonts w:ascii="Arial" w:eastAsia="Arial Unicode MS" w:hAnsi="Arial" w:cs="Arial"/>
          <w:lang w:val="en-US"/>
        </w:rPr>
        <w:t>mínimo</w:t>
      </w:r>
      <w:proofErr w:type="spellEnd"/>
      <w:r>
        <w:rPr>
          <w:rFonts w:ascii="Arial" w:eastAsia="Arial Unicode MS" w:hAnsi="Arial" w:cs="Arial"/>
          <w:lang w:val="en-US"/>
        </w:rPr>
        <w:t xml:space="preserve"> 0</w:t>
      </w:r>
      <w:r>
        <w:rPr>
          <w:rFonts w:ascii="Arial" w:eastAsia="Arial Unicode MS" w:hAnsi="Arial" w:cs="Arial"/>
        </w:rPr>
        <w:t>3</w:t>
      </w:r>
      <w:r>
        <w:rPr>
          <w:rFonts w:ascii="Arial" w:eastAsia="Arial Unicode MS" w:hAnsi="Arial" w:cs="Arial"/>
          <w:lang w:val="en-US"/>
        </w:rPr>
        <w:t xml:space="preserve"> (</w:t>
      </w:r>
      <w:r>
        <w:rPr>
          <w:rFonts w:ascii="Arial" w:eastAsia="Arial Unicode MS" w:hAnsi="Arial" w:cs="Arial"/>
        </w:rPr>
        <w:t>três</w:t>
      </w:r>
      <w:r>
        <w:rPr>
          <w:rFonts w:ascii="Arial" w:eastAsia="Arial Unicode MS" w:hAnsi="Arial" w:cs="Arial"/>
          <w:lang w:val="en-US"/>
        </w:rPr>
        <w:t xml:space="preserve">) </w:t>
      </w:r>
      <w:r>
        <w:rPr>
          <w:rFonts w:ascii="Arial" w:eastAsia="Arial Unicode MS" w:hAnsi="Arial" w:cs="Arial"/>
        </w:rPr>
        <w:t>quart</w:t>
      </w:r>
      <w:proofErr w:type="spellStart"/>
      <w:r>
        <w:rPr>
          <w:rFonts w:ascii="Arial" w:eastAsia="Arial Unicode MS" w:hAnsi="Arial" w:cs="Arial"/>
          <w:lang w:val="en-US"/>
        </w:rPr>
        <w:t>os</w:t>
      </w:r>
      <w:proofErr w:type="spellEnd"/>
      <w:r>
        <w:rPr>
          <w:rFonts w:ascii="Arial" w:eastAsia="Arial Unicode MS" w:hAnsi="Arial" w:cs="Arial"/>
        </w:rPr>
        <w:t>.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proofErr w:type="spellStart"/>
      <w:r>
        <w:rPr>
          <w:rFonts w:ascii="Arial" w:eastAsia="Arial Unicode MS" w:hAnsi="Arial" w:cs="Arial"/>
          <w:lang w:val="en-US"/>
        </w:rPr>
        <w:lastRenderedPageBreak/>
        <w:t>Possuir</w:t>
      </w:r>
      <w:proofErr w:type="spellEnd"/>
      <w:r>
        <w:rPr>
          <w:rFonts w:ascii="Arial" w:eastAsia="Arial Unicode MS" w:hAnsi="Arial" w:cs="Arial"/>
          <w:lang w:val="en-US"/>
        </w:rPr>
        <w:t xml:space="preserve"> no </w:t>
      </w:r>
      <w:proofErr w:type="spellStart"/>
      <w:r>
        <w:rPr>
          <w:rFonts w:ascii="Arial" w:eastAsia="Arial Unicode MS" w:hAnsi="Arial" w:cs="Arial"/>
          <w:lang w:val="en-US"/>
        </w:rPr>
        <w:t>mínimo</w:t>
      </w:r>
      <w:proofErr w:type="spellEnd"/>
      <w:r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  <w:lang w:val="en-US"/>
        </w:rPr>
        <w:t xml:space="preserve"> 01 (</w:t>
      </w:r>
      <w:proofErr w:type="spellStart"/>
      <w:r>
        <w:rPr>
          <w:rFonts w:ascii="Arial" w:eastAsia="Arial Unicode MS" w:hAnsi="Arial" w:cs="Arial"/>
          <w:lang w:val="en-US"/>
        </w:rPr>
        <w:t>uma</w:t>
      </w:r>
      <w:proofErr w:type="spellEnd"/>
      <w:r>
        <w:rPr>
          <w:rFonts w:ascii="Arial" w:eastAsia="Arial Unicode MS" w:hAnsi="Arial" w:cs="Arial"/>
          <w:lang w:val="en-US"/>
        </w:rPr>
        <w:t xml:space="preserve">) </w:t>
      </w:r>
      <w:r>
        <w:rPr>
          <w:rFonts w:ascii="Arial" w:eastAsia="Arial Unicode MS" w:hAnsi="Arial" w:cs="Arial"/>
        </w:rPr>
        <w:t>sala-</w:t>
      </w:r>
      <w:proofErr w:type="spellStart"/>
      <w:r>
        <w:rPr>
          <w:rFonts w:ascii="Arial" w:eastAsia="Arial Unicode MS" w:hAnsi="Arial" w:cs="Arial"/>
          <w:lang w:val="en-US"/>
        </w:rPr>
        <w:t>copa</w:t>
      </w:r>
      <w:proofErr w:type="spellEnd"/>
      <w:r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  <w:lang w:val="en-US"/>
        </w:rPr>
        <w:t>01 (</w:t>
      </w:r>
      <w:proofErr w:type="spellStart"/>
      <w:r>
        <w:rPr>
          <w:rFonts w:ascii="Arial" w:eastAsia="Arial Unicode MS" w:hAnsi="Arial" w:cs="Arial"/>
          <w:lang w:val="en-US"/>
        </w:rPr>
        <w:t>uma</w:t>
      </w:r>
      <w:proofErr w:type="spellEnd"/>
      <w:r>
        <w:rPr>
          <w:rFonts w:ascii="Arial" w:eastAsia="Arial Unicode MS" w:hAnsi="Arial" w:cs="Arial"/>
          <w:lang w:val="en-US"/>
        </w:rPr>
        <w:t>)</w:t>
      </w:r>
      <w:r>
        <w:rPr>
          <w:rFonts w:ascii="Arial" w:eastAsia="Arial Unicode MS" w:hAnsi="Arial" w:cs="Arial"/>
        </w:rPr>
        <w:t xml:space="preserve"> cozinha, </w:t>
      </w:r>
      <w:r>
        <w:rPr>
          <w:rFonts w:ascii="Arial" w:eastAsia="Arial Unicode MS" w:hAnsi="Arial" w:cs="Arial"/>
          <w:lang w:val="en-US"/>
        </w:rPr>
        <w:t>01 (</w:t>
      </w:r>
      <w:proofErr w:type="spellStart"/>
      <w:r>
        <w:rPr>
          <w:rFonts w:ascii="Arial" w:eastAsia="Arial Unicode MS" w:hAnsi="Arial" w:cs="Arial"/>
          <w:lang w:val="en-US"/>
        </w:rPr>
        <w:t>uma</w:t>
      </w:r>
      <w:proofErr w:type="spellEnd"/>
      <w:r>
        <w:rPr>
          <w:rFonts w:ascii="Arial" w:eastAsia="Arial Unicode MS" w:hAnsi="Arial" w:cs="Arial"/>
          <w:lang w:val="en-US"/>
        </w:rPr>
        <w:t xml:space="preserve">) </w:t>
      </w:r>
      <w:proofErr w:type="spellStart"/>
      <w:r>
        <w:rPr>
          <w:rFonts w:ascii="Arial" w:eastAsia="Arial Unicode MS" w:hAnsi="Arial" w:cs="Arial"/>
          <w:lang w:val="en-US"/>
        </w:rPr>
        <w:t>área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serviços</w:t>
      </w:r>
      <w:proofErr w:type="spellEnd"/>
      <w:r>
        <w:rPr>
          <w:rFonts w:ascii="Arial" w:eastAsia="Arial Unicode MS" w:hAnsi="Arial" w:cs="Arial"/>
        </w:rPr>
        <w:t xml:space="preserve"> com piso e </w:t>
      </w:r>
      <w:r>
        <w:rPr>
          <w:rFonts w:ascii="Arial" w:eastAsia="Arial Unicode MS" w:hAnsi="Arial" w:cs="Arial"/>
          <w:lang w:val="en-US"/>
        </w:rPr>
        <w:t xml:space="preserve"> 01 (</w:t>
      </w:r>
      <w:proofErr w:type="spellStart"/>
      <w:r>
        <w:rPr>
          <w:rFonts w:ascii="Arial" w:eastAsia="Arial Unicode MS" w:hAnsi="Arial" w:cs="Arial"/>
          <w:lang w:val="en-US"/>
        </w:rPr>
        <w:t>uma</w:t>
      </w:r>
      <w:proofErr w:type="spellEnd"/>
      <w:r>
        <w:rPr>
          <w:rFonts w:ascii="Arial" w:eastAsia="Arial Unicode MS" w:hAnsi="Arial" w:cs="Arial"/>
          <w:lang w:val="en-US"/>
        </w:rPr>
        <w:t>)</w:t>
      </w:r>
      <w:r>
        <w:rPr>
          <w:rFonts w:ascii="Arial" w:eastAsia="Arial Unicode MS" w:hAnsi="Arial" w:cs="Arial"/>
        </w:rPr>
        <w:t xml:space="preserve"> área para lavandeira</w:t>
      </w:r>
      <w:r>
        <w:rPr>
          <w:rFonts w:ascii="Arial" w:eastAsia="Arial Unicode MS" w:hAnsi="Arial" w:cs="Arial"/>
          <w:lang w:val="en-US"/>
        </w:rPr>
        <w:t>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O </w:t>
      </w:r>
      <w:proofErr w:type="spellStart"/>
      <w:r>
        <w:rPr>
          <w:rFonts w:ascii="Arial" w:eastAsia="Arial Unicode MS" w:hAnsi="Arial" w:cs="Arial"/>
          <w:lang w:val="en-US"/>
        </w:rPr>
        <w:t>imóvel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deverá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ter</w:t>
      </w:r>
      <w:proofErr w:type="spellEnd"/>
      <w:r>
        <w:rPr>
          <w:rFonts w:ascii="Arial" w:eastAsia="Arial Unicode MS" w:hAnsi="Arial" w:cs="Arial"/>
        </w:rPr>
        <w:t xml:space="preserve"> no mínimo 2 (duas)</w:t>
      </w:r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vagas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estacionamento</w:t>
      </w:r>
      <w:proofErr w:type="spellEnd"/>
      <w:r>
        <w:rPr>
          <w:rFonts w:ascii="Arial" w:eastAsia="Arial Unicode MS" w:hAnsi="Arial" w:cs="Arial"/>
        </w:rPr>
        <w:t xml:space="preserve">, sendo que ao menos 1 (uma) das vagas deverá ser coberta em </w:t>
      </w:r>
      <w:proofErr w:type="spellStart"/>
      <w:r>
        <w:rPr>
          <w:rFonts w:ascii="Arial" w:eastAsia="Arial Unicode MS" w:hAnsi="Arial" w:cs="Arial"/>
          <w:lang w:val="en-US"/>
        </w:rPr>
        <w:t>área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fechada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Arial Unicode MS" w:hAnsi="Arial" w:cs="Arial"/>
          <w:lang w:val="en-US"/>
        </w:rPr>
        <w:t>na</w:t>
      </w:r>
      <w:proofErr w:type="spellEnd"/>
      <w:proofErr w:type="gram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mesma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edificação</w:t>
      </w:r>
      <w:proofErr w:type="spellEnd"/>
      <w:r>
        <w:rPr>
          <w:rFonts w:ascii="Arial" w:eastAsia="Arial Unicode MS" w:hAnsi="Arial" w:cs="Arial"/>
          <w:lang w:val="en-US"/>
        </w:rPr>
        <w:t>.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edificação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deverá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apresentar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ausência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trincas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ou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fissuras</w:t>
      </w:r>
      <w:proofErr w:type="spellEnd"/>
      <w:r>
        <w:rPr>
          <w:rFonts w:ascii="Arial" w:eastAsia="Arial Unicode MS" w:hAnsi="Arial" w:cs="Arial"/>
          <w:lang w:val="en-US"/>
        </w:rPr>
        <w:t xml:space="preserve"> que </w:t>
      </w:r>
      <w:proofErr w:type="spellStart"/>
      <w:r>
        <w:rPr>
          <w:rFonts w:ascii="Arial" w:eastAsia="Arial Unicode MS" w:hAnsi="Arial" w:cs="Arial"/>
          <w:lang w:val="en-US"/>
        </w:rPr>
        <w:t>comprometam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ou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venham</w:t>
      </w:r>
      <w:proofErr w:type="spellEnd"/>
      <w:r>
        <w:rPr>
          <w:rFonts w:ascii="Arial" w:eastAsia="Arial Unicode MS" w:hAnsi="Arial" w:cs="Arial"/>
          <w:lang w:val="en-US"/>
        </w:rPr>
        <w:t xml:space="preserve"> a </w:t>
      </w:r>
      <w:proofErr w:type="spellStart"/>
      <w:r>
        <w:rPr>
          <w:rFonts w:ascii="Arial" w:eastAsia="Arial Unicode MS" w:hAnsi="Arial" w:cs="Arial"/>
          <w:lang w:val="en-US"/>
        </w:rPr>
        <w:t>comprometer</w:t>
      </w:r>
      <w:proofErr w:type="spellEnd"/>
      <w:r>
        <w:rPr>
          <w:rFonts w:ascii="Arial" w:eastAsia="Arial Unicode MS" w:hAnsi="Arial" w:cs="Arial"/>
          <w:lang w:val="en-US"/>
        </w:rPr>
        <w:t xml:space="preserve"> a </w:t>
      </w:r>
      <w:proofErr w:type="spellStart"/>
      <w:r>
        <w:rPr>
          <w:rFonts w:ascii="Arial" w:eastAsia="Arial Unicode MS" w:hAnsi="Arial" w:cs="Arial"/>
          <w:lang w:val="en-US"/>
        </w:rPr>
        <w:t>segurança</w:t>
      </w:r>
      <w:proofErr w:type="spellEnd"/>
      <w:r>
        <w:rPr>
          <w:rFonts w:ascii="Arial" w:eastAsia="Arial Unicode MS" w:hAnsi="Arial" w:cs="Arial"/>
          <w:lang w:val="en-US"/>
        </w:rPr>
        <w:t xml:space="preserve"> da </w:t>
      </w:r>
      <w:proofErr w:type="spellStart"/>
      <w:r>
        <w:rPr>
          <w:rFonts w:ascii="Arial" w:eastAsia="Arial Unicode MS" w:hAnsi="Arial" w:cs="Arial"/>
          <w:lang w:val="en-US"/>
        </w:rPr>
        <w:t>estrutura</w:t>
      </w:r>
      <w:proofErr w:type="spellEnd"/>
      <w:r>
        <w:rPr>
          <w:rFonts w:ascii="Arial" w:eastAsia="Arial Unicode MS" w:hAnsi="Arial" w:cs="Arial"/>
          <w:lang w:val="en-US"/>
        </w:rPr>
        <w:t>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proofErr w:type="spellStart"/>
      <w:r>
        <w:rPr>
          <w:rFonts w:ascii="Arial" w:eastAsia="Arial Unicode MS" w:hAnsi="Arial" w:cs="Arial"/>
          <w:lang w:val="en-US"/>
        </w:rPr>
        <w:t>Tetos</w:t>
      </w:r>
      <w:proofErr w:type="spellEnd"/>
      <w:r>
        <w:rPr>
          <w:rFonts w:ascii="Arial" w:eastAsia="Arial Unicode MS" w:hAnsi="Arial" w:cs="Arial"/>
          <w:lang w:val="en-US"/>
        </w:rPr>
        <w:t xml:space="preserve"> e </w:t>
      </w:r>
      <w:proofErr w:type="spellStart"/>
      <w:r>
        <w:rPr>
          <w:rFonts w:ascii="Arial" w:eastAsia="Arial Unicode MS" w:hAnsi="Arial" w:cs="Arial"/>
          <w:lang w:val="en-US"/>
        </w:rPr>
        <w:t>paredes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deverão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ser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reve</w:t>
      </w:r>
      <w:r>
        <w:rPr>
          <w:rFonts w:ascii="Arial" w:eastAsia="Arial Unicode MS" w:hAnsi="Arial" w:cs="Arial"/>
          <w:lang w:val="en-US"/>
        </w:rPr>
        <w:t>stidas</w:t>
      </w:r>
      <w:proofErr w:type="spellEnd"/>
      <w:r>
        <w:rPr>
          <w:rFonts w:ascii="Arial" w:eastAsia="Arial Unicode MS" w:hAnsi="Arial" w:cs="Arial"/>
          <w:lang w:val="en-US"/>
        </w:rPr>
        <w:t xml:space="preserve"> de cores </w:t>
      </w:r>
      <w:proofErr w:type="spellStart"/>
      <w:r>
        <w:rPr>
          <w:rFonts w:ascii="Arial" w:eastAsia="Arial Unicode MS" w:hAnsi="Arial" w:cs="Arial"/>
          <w:lang w:val="en-US"/>
        </w:rPr>
        <w:t>claras</w:t>
      </w:r>
      <w:proofErr w:type="spellEnd"/>
      <w:r>
        <w:rPr>
          <w:rFonts w:ascii="Arial" w:eastAsia="Arial Unicode MS" w:hAnsi="Arial" w:cs="Arial"/>
          <w:lang w:val="en-US"/>
        </w:rPr>
        <w:t xml:space="preserve">, com </w:t>
      </w:r>
      <w:proofErr w:type="spellStart"/>
      <w:r>
        <w:rPr>
          <w:rFonts w:ascii="Arial" w:eastAsia="Arial Unicode MS" w:hAnsi="Arial" w:cs="Arial"/>
          <w:lang w:val="en-US"/>
        </w:rPr>
        <w:t>ausência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pontos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infiltração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mofos</w:t>
      </w:r>
      <w:proofErr w:type="spellEnd"/>
      <w:r>
        <w:rPr>
          <w:rFonts w:ascii="Arial" w:eastAsia="Arial Unicode MS" w:hAnsi="Arial" w:cs="Arial"/>
          <w:lang w:val="en-US"/>
        </w:rPr>
        <w:t xml:space="preserve"> e </w:t>
      </w:r>
      <w:proofErr w:type="spellStart"/>
      <w:r>
        <w:rPr>
          <w:rFonts w:ascii="Arial" w:eastAsia="Arial Unicode MS" w:hAnsi="Arial" w:cs="Arial"/>
          <w:lang w:val="en-US"/>
        </w:rPr>
        <w:t>manchas</w:t>
      </w:r>
      <w:proofErr w:type="spellEnd"/>
      <w:r>
        <w:rPr>
          <w:rFonts w:ascii="Arial" w:eastAsia="Arial Unicode MS" w:hAnsi="Arial" w:cs="Arial"/>
          <w:lang w:val="en-US"/>
        </w:rPr>
        <w:t>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A </w:t>
      </w:r>
      <w:proofErr w:type="spellStart"/>
      <w:r>
        <w:rPr>
          <w:rFonts w:ascii="Arial" w:eastAsia="Arial Unicode MS" w:hAnsi="Arial" w:cs="Arial"/>
          <w:lang w:val="en-US"/>
        </w:rPr>
        <w:t>área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ofertada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deverá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apresentar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pavimentação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interna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fácil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manutenção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piso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laminado</w:t>
      </w:r>
      <w:proofErr w:type="spellEnd"/>
      <w:r>
        <w:rPr>
          <w:rFonts w:ascii="Arial" w:eastAsia="Arial Unicode MS" w:hAnsi="Arial" w:cs="Arial"/>
          <w:lang w:val="en-US"/>
        </w:rPr>
        <w:t xml:space="preserve"> de madeira, </w:t>
      </w:r>
      <w:proofErr w:type="spellStart"/>
      <w:r>
        <w:rPr>
          <w:rFonts w:ascii="Arial" w:eastAsia="Arial Unicode MS" w:hAnsi="Arial" w:cs="Arial"/>
          <w:lang w:val="en-US"/>
        </w:rPr>
        <w:t>vinilico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cerâmica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ou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pavimentação</w:t>
      </w:r>
      <w:proofErr w:type="spellEnd"/>
      <w:r>
        <w:rPr>
          <w:rFonts w:ascii="Arial" w:eastAsia="Arial Unicode MS" w:hAnsi="Arial" w:cs="Arial"/>
          <w:lang w:val="en-US"/>
        </w:rPr>
        <w:t xml:space="preserve"> similar);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A </w:t>
      </w:r>
      <w:proofErr w:type="spellStart"/>
      <w:r>
        <w:rPr>
          <w:rFonts w:ascii="Arial" w:eastAsia="Arial Unicode MS" w:hAnsi="Arial" w:cs="Arial"/>
          <w:lang w:val="en-US"/>
        </w:rPr>
        <w:t>área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ofertada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deverá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estar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 xml:space="preserve">com </w:t>
      </w:r>
      <w:proofErr w:type="spellStart"/>
      <w:r>
        <w:rPr>
          <w:rFonts w:ascii="Arial" w:eastAsia="Arial Unicode MS" w:hAnsi="Arial" w:cs="Arial"/>
          <w:lang w:val="en-US"/>
        </w:rPr>
        <w:t>todas</w:t>
      </w:r>
      <w:proofErr w:type="spellEnd"/>
      <w:r>
        <w:rPr>
          <w:rFonts w:ascii="Arial" w:eastAsia="Arial Unicode MS" w:hAnsi="Arial" w:cs="Arial"/>
          <w:lang w:val="en-US"/>
        </w:rPr>
        <w:t xml:space="preserve"> as </w:t>
      </w:r>
      <w:proofErr w:type="spellStart"/>
      <w:r>
        <w:rPr>
          <w:rFonts w:ascii="Arial" w:eastAsia="Arial Unicode MS" w:hAnsi="Arial" w:cs="Arial"/>
          <w:lang w:val="en-US"/>
        </w:rPr>
        <w:t>instalações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elétricas</w:t>
      </w:r>
      <w:proofErr w:type="spellEnd"/>
      <w:r>
        <w:rPr>
          <w:rFonts w:ascii="Arial" w:eastAsia="Arial Unicode MS" w:hAnsi="Arial" w:cs="Arial"/>
          <w:lang w:val="en-US"/>
        </w:rPr>
        <w:t xml:space="preserve"> e </w:t>
      </w:r>
      <w:proofErr w:type="spellStart"/>
      <w:r>
        <w:rPr>
          <w:rFonts w:ascii="Arial" w:eastAsia="Arial Unicode MS" w:hAnsi="Arial" w:cs="Arial"/>
          <w:lang w:val="en-US"/>
        </w:rPr>
        <w:t>hidráulicas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incluindo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os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sanitários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copas</w:t>
      </w:r>
      <w:proofErr w:type="spellEnd"/>
      <w:r>
        <w:rPr>
          <w:rFonts w:ascii="Arial" w:eastAsia="Arial Unicode MS" w:hAnsi="Arial" w:cs="Arial"/>
          <w:lang w:val="en-US"/>
        </w:rPr>
        <w:t xml:space="preserve"> e </w:t>
      </w:r>
      <w:proofErr w:type="spellStart"/>
      <w:r>
        <w:rPr>
          <w:rFonts w:ascii="Arial" w:eastAsia="Arial Unicode MS" w:hAnsi="Arial" w:cs="Arial"/>
          <w:lang w:val="en-US"/>
        </w:rPr>
        <w:t>demais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espaços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devidamente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montados</w:t>
      </w:r>
      <w:proofErr w:type="spellEnd"/>
      <w:r>
        <w:rPr>
          <w:rFonts w:ascii="Arial" w:eastAsia="Arial Unicode MS" w:hAnsi="Arial" w:cs="Arial"/>
          <w:lang w:val="en-US"/>
        </w:rPr>
        <w:t xml:space="preserve"> e </w:t>
      </w:r>
      <w:proofErr w:type="spellStart"/>
      <w:r>
        <w:rPr>
          <w:rFonts w:ascii="Arial" w:eastAsia="Arial Unicode MS" w:hAnsi="Arial" w:cs="Arial"/>
          <w:lang w:val="en-US"/>
        </w:rPr>
        <w:t>em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pleno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funcionamento</w:t>
      </w:r>
      <w:proofErr w:type="spellEnd"/>
      <w:r>
        <w:rPr>
          <w:rFonts w:ascii="Arial" w:eastAsia="Arial Unicode MS" w:hAnsi="Arial" w:cs="Arial"/>
          <w:lang w:val="en-US"/>
        </w:rPr>
        <w:t xml:space="preserve">, no </w:t>
      </w:r>
      <w:proofErr w:type="spellStart"/>
      <w:r>
        <w:rPr>
          <w:rFonts w:ascii="Arial" w:eastAsia="Arial Unicode MS" w:hAnsi="Arial" w:cs="Arial"/>
          <w:lang w:val="en-US"/>
        </w:rPr>
        <w:t>momento</w:t>
      </w:r>
      <w:proofErr w:type="spellEnd"/>
      <w:r>
        <w:rPr>
          <w:rFonts w:ascii="Arial" w:eastAsia="Arial Unicode MS" w:hAnsi="Arial" w:cs="Arial"/>
          <w:lang w:val="en-US"/>
        </w:rPr>
        <w:t xml:space="preserve"> da </w:t>
      </w:r>
      <w:proofErr w:type="spellStart"/>
      <w:r>
        <w:rPr>
          <w:rFonts w:ascii="Arial" w:eastAsia="Arial Unicode MS" w:hAnsi="Arial" w:cs="Arial"/>
          <w:lang w:val="en-US"/>
        </w:rPr>
        <w:t>entrega</w:t>
      </w:r>
      <w:proofErr w:type="spellEnd"/>
      <w:r>
        <w:rPr>
          <w:rFonts w:ascii="Arial" w:eastAsia="Arial Unicode MS" w:hAnsi="Arial" w:cs="Arial"/>
          <w:lang w:val="en-US"/>
        </w:rPr>
        <w:t>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</w:rPr>
        <w:t xml:space="preserve">O </w:t>
      </w:r>
      <w:proofErr w:type="spellStart"/>
      <w:r>
        <w:rPr>
          <w:rFonts w:ascii="Arial" w:eastAsia="Arial Unicode MS" w:hAnsi="Arial" w:cs="Arial"/>
          <w:lang w:val="en-US"/>
        </w:rPr>
        <w:t>fornecimento</w:t>
      </w:r>
      <w:proofErr w:type="spellEnd"/>
      <w:r>
        <w:rPr>
          <w:rFonts w:ascii="Arial" w:eastAsia="Arial Unicode MS" w:hAnsi="Arial" w:cs="Arial"/>
          <w:lang w:val="en-US"/>
        </w:rPr>
        <w:t xml:space="preserve"> de </w:t>
      </w:r>
      <w:proofErr w:type="spellStart"/>
      <w:r>
        <w:rPr>
          <w:rFonts w:ascii="Arial" w:eastAsia="Arial Unicode MS" w:hAnsi="Arial" w:cs="Arial"/>
          <w:lang w:val="en-US"/>
        </w:rPr>
        <w:t>energia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elétrica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individualizado</w:t>
      </w:r>
      <w:proofErr w:type="spellEnd"/>
      <w:r>
        <w:rPr>
          <w:rFonts w:ascii="Arial" w:eastAsia="Arial Unicode MS" w:hAnsi="Arial" w:cs="Arial"/>
          <w:lang w:val="en-US"/>
        </w:rPr>
        <w:t xml:space="preserve">, </w:t>
      </w:r>
      <w:proofErr w:type="spellStart"/>
      <w:r>
        <w:rPr>
          <w:rFonts w:ascii="Arial" w:eastAsia="Arial Unicode MS" w:hAnsi="Arial" w:cs="Arial"/>
          <w:lang w:val="en-US"/>
        </w:rPr>
        <w:t>deverá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ser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correspondente</w:t>
      </w:r>
      <w:proofErr w:type="spellEnd"/>
      <w:r>
        <w:rPr>
          <w:rFonts w:ascii="Arial" w:eastAsia="Arial Unicode MS" w:hAnsi="Arial" w:cs="Arial"/>
          <w:lang w:val="en-US"/>
        </w:rPr>
        <w:t xml:space="preserve"> a </w:t>
      </w:r>
      <w:proofErr w:type="spellStart"/>
      <w:r>
        <w:rPr>
          <w:rFonts w:ascii="Arial" w:eastAsia="Arial Unicode MS" w:hAnsi="Arial" w:cs="Arial"/>
          <w:lang w:val="en-US"/>
        </w:rPr>
        <w:t>área</w:t>
      </w:r>
      <w:proofErr w:type="spellEnd"/>
      <w:r>
        <w:rPr>
          <w:rFonts w:ascii="Arial" w:eastAsia="Arial Unicode MS" w:hAnsi="Arial" w:cs="Arial"/>
          <w:lang w:val="en-US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o</w:t>
      </w:r>
      <w:r>
        <w:rPr>
          <w:rFonts w:ascii="Arial" w:eastAsia="Arial Unicode MS" w:hAnsi="Arial" w:cs="Arial"/>
          <w:lang w:val="en-US"/>
        </w:rPr>
        <w:t>fertada</w:t>
      </w:r>
      <w:proofErr w:type="spellEnd"/>
      <w:r>
        <w:rPr>
          <w:rFonts w:ascii="Arial" w:eastAsia="Arial Unicode MS" w:hAnsi="Arial" w:cs="Arial"/>
          <w:lang w:val="en-US"/>
        </w:rPr>
        <w:t>;</w:t>
      </w:r>
    </w:p>
    <w:p w:rsidR="005D5B4C" w:rsidRDefault="005D5B4C">
      <w:pPr>
        <w:pStyle w:val="PargrafodaLista"/>
        <w:spacing w:after="120"/>
        <w:jc w:val="both"/>
        <w:rPr>
          <w:rFonts w:ascii="Arial" w:eastAsia="Arial Unicode MS" w:hAnsi="Arial" w:cs="Arial"/>
          <w:b/>
          <w:bCs/>
        </w:rPr>
      </w:pPr>
    </w:p>
    <w:p w:rsidR="005D5B4C" w:rsidRDefault="00F30A4E">
      <w:pPr>
        <w:pStyle w:val="PargrafodaLista"/>
        <w:numPr>
          <w:ilvl w:val="1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LOCALIZAÇÃO DO IMÓVEL: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Área</w:t>
      </w:r>
      <w:r>
        <w:rPr>
          <w:rFonts w:ascii="Arial" w:eastAsia="Arial Unicode MS" w:hAnsi="Arial" w:cs="Arial"/>
        </w:rPr>
        <w:t xml:space="preserve"> de acesso fácil e seguro para os usuários, servida por transporte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público nas proximidades;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Área servida por infraestrutura urbana (água, esgoto sanitário, energia elétrica, iluminação pública, telefone, guias e sarjet</w:t>
      </w:r>
      <w:r>
        <w:rPr>
          <w:rFonts w:ascii="Arial" w:eastAsia="Arial Unicode MS" w:hAnsi="Arial" w:cs="Arial"/>
        </w:rPr>
        <w:t>as, pavimentação e drenagem de águas pluviais), bem como por serviço de coleta de lixo;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Área não alagadiça e/ou sujeita a enchentes;</w:t>
      </w:r>
    </w:p>
    <w:p w:rsidR="005D5B4C" w:rsidRDefault="00F30A4E">
      <w:pPr>
        <w:pStyle w:val="PargrafodaLista"/>
        <w:numPr>
          <w:ilvl w:val="2"/>
          <w:numId w:val="1"/>
        </w:numPr>
        <w:spacing w:after="120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É imprescindível que a localização do imóvel seja o mais próximo possível do Complexo de Saúde São João de Deus, </w:t>
      </w:r>
      <w:proofErr w:type="gramStart"/>
      <w:r>
        <w:rPr>
          <w:rFonts w:ascii="Arial" w:eastAsia="Arial Unicode MS" w:hAnsi="Arial" w:cs="Arial"/>
          <w:b/>
          <w:bCs/>
        </w:rPr>
        <w:t>s</w:t>
      </w:r>
      <w:r>
        <w:rPr>
          <w:rFonts w:ascii="Arial" w:eastAsia="Arial Unicode MS" w:hAnsi="Arial"/>
          <w:b/>
          <w:bCs/>
        </w:rPr>
        <w:t>alientand</w:t>
      </w:r>
      <w:r>
        <w:rPr>
          <w:rFonts w:ascii="Arial" w:eastAsia="Arial Unicode MS" w:hAnsi="Arial"/>
          <w:b/>
          <w:bCs/>
        </w:rPr>
        <w:t>o  que</w:t>
      </w:r>
      <w:proofErr w:type="gramEnd"/>
      <w:r>
        <w:rPr>
          <w:rFonts w:ascii="Arial" w:eastAsia="Arial Unicode MS" w:hAnsi="Arial"/>
          <w:b/>
          <w:bCs/>
        </w:rPr>
        <w:t xml:space="preserve"> a residência deverá estar situada em um raio de no máximo 500 metros da</w:t>
      </w:r>
      <w:r>
        <w:rPr>
          <w:rFonts w:ascii="Arial" w:eastAsia="Arial Unicode MS" w:hAnsi="Arial" w:cs="Arial"/>
          <w:b/>
          <w:bCs/>
        </w:rPr>
        <w:t xml:space="preserve"> Rua do Cobre, nº. 800 - Hospital São João de Deus - cidade de Divinópolis - MG, CEP 35500-227. Sendo que a menor distância do imóvel a ser adquirido do nosocômio mencionado, ser</w:t>
      </w:r>
      <w:r>
        <w:rPr>
          <w:rFonts w:ascii="Arial" w:eastAsia="Arial Unicode MS" w:hAnsi="Arial" w:cs="Arial"/>
          <w:b/>
          <w:bCs/>
        </w:rPr>
        <w:t>á critério de desempate caso aconteça.</w:t>
      </w:r>
    </w:p>
    <w:p w:rsidR="005D5B4C" w:rsidRDefault="005D5B4C">
      <w:pPr>
        <w:pStyle w:val="PargrafodaLista"/>
        <w:spacing w:after="120"/>
        <w:jc w:val="both"/>
        <w:rPr>
          <w:rFonts w:ascii="Arial" w:eastAsia="Arial Unicode MS" w:hAnsi="Arial" w:cs="Arial"/>
          <w:b/>
          <w:bCs/>
        </w:rPr>
      </w:pPr>
    </w:p>
    <w:p w:rsidR="005D5B4C" w:rsidRDefault="00F30A4E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ENVELOPES:</w:t>
      </w:r>
    </w:p>
    <w:p w:rsidR="005D5B4C" w:rsidRDefault="00F30A4E">
      <w:pPr>
        <w:pStyle w:val="PargrafodaLista"/>
        <w:spacing w:after="120"/>
        <w:ind w:left="36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Deverão ser entregues simultaneamente ao todo 3 envelopes a Administração, </w:t>
      </w:r>
      <w:r>
        <w:rPr>
          <w:rFonts w:ascii="Arial" w:eastAsia="Arial Unicode MS" w:hAnsi="Arial"/>
        </w:rPr>
        <w:t xml:space="preserve">até a data e horário mencionados em Edital, </w:t>
      </w:r>
      <w:r>
        <w:rPr>
          <w:rFonts w:ascii="Arial" w:eastAsia="Arial Unicode MS" w:hAnsi="Arial" w:cs="Arial"/>
        </w:rPr>
        <w:t xml:space="preserve">cada qual contendo: Número do Envelope, Nome Completo do Vendedor E número do </w:t>
      </w:r>
      <w:r>
        <w:rPr>
          <w:rFonts w:ascii="Arial" w:eastAsia="Arial Unicode MS" w:hAnsi="Arial" w:cs="Arial"/>
        </w:rPr>
        <w:t xml:space="preserve">Chamamento </w:t>
      </w:r>
      <w:proofErr w:type="spellStart"/>
      <w:r>
        <w:rPr>
          <w:rFonts w:ascii="Arial" w:eastAsia="Arial Unicode MS" w:hAnsi="Arial" w:cs="Arial"/>
        </w:rPr>
        <w:t>Publico</w:t>
      </w:r>
      <w:proofErr w:type="spellEnd"/>
      <w:r>
        <w:rPr>
          <w:rFonts w:ascii="Arial" w:eastAsia="Arial Unicode MS" w:hAnsi="Arial" w:cs="Arial"/>
        </w:rPr>
        <w:t xml:space="preserve"> e Objeto do Chamamento Público.</w:t>
      </w:r>
    </w:p>
    <w:p w:rsidR="00F30A4E" w:rsidRDefault="00F30A4E">
      <w:pPr>
        <w:pStyle w:val="PargrafodaLista"/>
        <w:spacing w:after="120"/>
        <w:ind w:left="360"/>
        <w:jc w:val="both"/>
        <w:rPr>
          <w:rFonts w:ascii="Arial" w:eastAsia="Arial Unicode MS" w:hAnsi="Arial" w:cs="Arial"/>
        </w:rPr>
      </w:pP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 xml:space="preserve">ENVELOPE 01 – DOCUMENTAÇÃO DO IMOVEL  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 xml:space="preserve">CHAMAMENTO PÚBLICO Nº </w:t>
      </w:r>
      <w:proofErr w:type="spellStart"/>
      <w:r w:rsidRPr="003E41EB">
        <w:rPr>
          <w:rFonts w:ascii="Arial" w:hAnsi="Arial" w:cs="Arial"/>
          <w:b/>
          <w:u w:val="single"/>
        </w:rPr>
        <w:t>xxxxxxxx</w:t>
      </w:r>
      <w:proofErr w:type="spellEnd"/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 xml:space="preserve">DATA 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spacing w:val="-3"/>
          <w:u w:val="single"/>
        </w:rPr>
      </w:pPr>
      <w:r w:rsidRPr="003E41EB">
        <w:rPr>
          <w:rFonts w:ascii="Arial" w:hAnsi="Arial" w:cs="Arial"/>
          <w:b/>
          <w:u w:val="single"/>
        </w:rPr>
        <w:t>HORA da</w:t>
      </w:r>
      <w:r w:rsidRPr="003E41EB">
        <w:rPr>
          <w:rFonts w:ascii="Arial" w:hAnsi="Arial" w:cs="Arial"/>
          <w:b/>
          <w:spacing w:val="1"/>
        </w:rPr>
        <w:t xml:space="preserve"> </w:t>
      </w:r>
      <w:r w:rsidRPr="003E41EB">
        <w:rPr>
          <w:rFonts w:ascii="Arial" w:hAnsi="Arial" w:cs="Arial"/>
          <w:b/>
          <w:u w:val="single"/>
        </w:rPr>
        <w:t>ABERTURA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</w:rPr>
      </w:pPr>
      <w:r w:rsidRPr="003E41EB">
        <w:rPr>
          <w:rFonts w:ascii="Arial" w:hAnsi="Arial" w:cs="Arial"/>
          <w:b/>
          <w:u w:val="single"/>
        </w:rPr>
        <w:t>RAZÃO</w:t>
      </w:r>
      <w:r w:rsidRPr="003E41EB">
        <w:rPr>
          <w:rFonts w:ascii="Arial" w:hAnsi="Arial" w:cs="Arial"/>
          <w:b/>
          <w:spacing w:val="3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SOCIAL</w:t>
      </w:r>
      <w:r w:rsidRPr="003E41EB">
        <w:rPr>
          <w:rFonts w:ascii="Arial" w:hAnsi="Arial" w:cs="Arial"/>
          <w:b/>
          <w:spacing w:val="-4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OU</w:t>
      </w:r>
      <w:r w:rsidRPr="003E41EB">
        <w:rPr>
          <w:rFonts w:ascii="Arial" w:hAnsi="Arial" w:cs="Arial"/>
          <w:b/>
          <w:spacing w:val="1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NOME</w:t>
      </w:r>
      <w:r w:rsidRPr="003E41EB">
        <w:rPr>
          <w:rFonts w:ascii="Arial" w:hAnsi="Arial" w:cs="Arial"/>
          <w:b/>
          <w:spacing w:val="-4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DO PROPRIETÁRIO</w:t>
      </w:r>
      <w:r w:rsidRPr="003E41EB">
        <w:rPr>
          <w:rFonts w:ascii="Arial" w:hAnsi="Arial" w:cs="Arial"/>
          <w:b/>
          <w:spacing w:val="-2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DO IMOVEL.</w:t>
      </w:r>
    </w:p>
    <w:p w:rsidR="00F30A4E" w:rsidRPr="003E41EB" w:rsidRDefault="00F30A4E" w:rsidP="00F30A4E">
      <w:pPr>
        <w:pStyle w:val="Corpodetexto"/>
        <w:rPr>
          <w:rFonts w:ascii="Arial" w:hAnsi="Arial" w:cs="Arial"/>
          <w:b/>
        </w:rPr>
      </w:pPr>
    </w:p>
    <w:p w:rsidR="00F30A4E" w:rsidRPr="003E41EB" w:rsidRDefault="00F30A4E" w:rsidP="00F30A4E">
      <w:pPr>
        <w:pStyle w:val="PargrafodaLista"/>
        <w:tabs>
          <w:tab w:val="left" w:pos="898"/>
        </w:tabs>
        <w:ind w:left="472" w:right="292"/>
        <w:rPr>
          <w:rFonts w:ascii="Arial" w:hAnsi="Arial" w:cs="Arial"/>
          <w:b/>
        </w:rPr>
      </w:pP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>ENVELOPE 02 - HABILITAÇÃO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>PROPOSTA DE</w:t>
      </w:r>
      <w:r w:rsidRPr="003E41EB">
        <w:rPr>
          <w:rFonts w:ascii="Arial" w:hAnsi="Arial" w:cs="Arial"/>
          <w:b/>
          <w:spacing w:val="1"/>
        </w:rPr>
        <w:t xml:space="preserve"> </w:t>
      </w:r>
      <w:r w:rsidRPr="003E41EB">
        <w:rPr>
          <w:rFonts w:ascii="Arial" w:hAnsi="Arial" w:cs="Arial"/>
          <w:b/>
          <w:u w:val="single"/>
        </w:rPr>
        <w:t xml:space="preserve">IMÓVEL PARA VENDA 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lastRenderedPageBreak/>
        <w:t xml:space="preserve">HAMAMENTO PÚBLICO Nº </w:t>
      </w:r>
      <w:proofErr w:type="spellStart"/>
      <w:r w:rsidRPr="003E41EB">
        <w:rPr>
          <w:rFonts w:ascii="Arial" w:hAnsi="Arial" w:cs="Arial"/>
          <w:b/>
          <w:u w:val="single"/>
        </w:rPr>
        <w:t>xxxxxxxx</w:t>
      </w:r>
      <w:proofErr w:type="spellEnd"/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 xml:space="preserve">DATA 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>HORA da</w:t>
      </w:r>
      <w:r w:rsidRPr="003E41EB">
        <w:rPr>
          <w:rFonts w:ascii="Arial" w:hAnsi="Arial" w:cs="Arial"/>
          <w:b/>
          <w:spacing w:val="1"/>
        </w:rPr>
        <w:t xml:space="preserve"> </w:t>
      </w:r>
      <w:r w:rsidRPr="003E41EB">
        <w:rPr>
          <w:rFonts w:ascii="Arial" w:hAnsi="Arial" w:cs="Arial"/>
          <w:b/>
          <w:u w:val="single"/>
        </w:rPr>
        <w:t>ABERTURA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</w:rPr>
      </w:pPr>
      <w:r w:rsidRPr="003E41EB">
        <w:rPr>
          <w:rFonts w:ascii="Arial" w:hAnsi="Arial" w:cs="Arial"/>
          <w:b/>
          <w:u w:val="single"/>
        </w:rPr>
        <w:t>RAZÃO</w:t>
      </w:r>
      <w:r w:rsidRPr="003E41EB">
        <w:rPr>
          <w:rFonts w:ascii="Arial" w:hAnsi="Arial" w:cs="Arial"/>
          <w:b/>
          <w:spacing w:val="3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SOCIAL</w:t>
      </w:r>
      <w:r w:rsidRPr="003E41EB">
        <w:rPr>
          <w:rFonts w:ascii="Arial" w:hAnsi="Arial" w:cs="Arial"/>
          <w:b/>
          <w:spacing w:val="-4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OU</w:t>
      </w:r>
      <w:r w:rsidRPr="003E41EB">
        <w:rPr>
          <w:rFonts w:ascii="Arial" w:hAnsi="Arial" w:cs="Arial"/>
          <w:b/>
          <w:spacing w:val="1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NOME</w:t>
      </w:r>
      <w:r w:rsidRPr="003E41EB">
        <w:rPr>
          <w:rFonts w:ascii="Arial" w:hAnsi="Arial" w:cs="Arial"/>
          <w:b/>
          <w:spacing w:val="-4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DO PROPRIETÁRIO</w:t>
      </w:r>
      <w:r w:rsidRPr="003E41EB">
        <w:rPr>
          <w:rFonts w:ascii="Arial" w:hAnsi="Arial" w:cs="Arial"/>
          <w:b/>
          <w:spacing w:val="-2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DO IMOVEL.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spacing w:val="-3"/>
          <w:u w:val="single"/>
        </w:rPr>
      </w:pPr>
    </w:p>
    <w:p w:rsidR="00F30A4E" w:rsidRPr="003E41EB" w:rsidRDefault="00F30A4E" w:rsidP="00F30A4E">
      <w:pPr>
        <w:pStyle w:val="Corpodetexto"/>
        <w:rPr>
          <w:rFonts w:ascii="Arial" w:hAnsi="Arial" w:cs="Arial"/>
          <w:b/>
        </w:rPr>
      </w:pPr>
    </w:p>
    <w:p w:rsidR="00F30A4E" w:rsidRPr="003E41EB" w:rsidRDefault="00F30A4E" w:rsidP="00F30A4E">
      <w:pPr>
        <w:pStyle w:val="PargrafodaLista"/>
        <w:tabs>
          <w:tab w:val="left" w:pos="898"/>
        </w:tabs>
        <w:ind w:left="472" w:right="292"/>
        <w:rPr>
          <w:rFonts w:ascii="Arial" w:hAnsi="Arial" w:cs="Arial"/>
          <w:b/>
        </w:rPr>
      </w:pP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>ENVELOPE 03 - PROPOSTA DE</w:t>
      </w:r>
      <w:r w:rsidRPr="003E41EB">
        <w:rPr>
          <w:rFonts w:ascii="Arial" w:hAnsi="Arial" w:cs="Arial"/>
          <w:b/>
          <w:spacing w:val="1"/>
        </w:rPr>
        <w:t xml:space="preserve"> </w:t>
      </w:r>
      <w:r w:rsidRPr="003E41EB">
        <w:rPr>
          <w:rFonts w:ascii="Arial" w:hAnsi="Arial" w:cs="Arial"/>
          <w:b/>
          <w:u w:val="single"/>
        </w:rPr>
        <w:t xml:space="preserve">IMÓVEL PARA VENDA 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 xml:space="preserve">CHAMAMENTO PÚBLICO Nº </w:t>
      </w:r>
      <w:proofErr w:type="spellStart"/>
      <w:r w:rsidRPr="003E41EB">
        <w:rPr>
          <w:rFonts w:ascii="Arial" w:hAnsi="Arial" w:cs="Arial"/>
          <w:b/>
          <w:u w:val="single"/>
        </w:rPr>
        <w:t>xxxxxxxx</w:t>
      </w:r>
      <w:proofErr w:type="spellEnd"/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 xml:space="preserve">DATA 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u w:val="single"/>
        </w:rPr>
      </w:pPr>
      <w:r w:rsidRPr="003E41EB">
        <w:rPr>
          <w:rFonts w:ascii="Arial" w:hAnsi="Arial" w:cs="Arial"/>
          <w:b/>
          <w:u w:val="single"/>
        </w:rPr>
        <w:t>HORA da</w:t>
      </w:r>
      <w:r w:rsidRPr="003E41EB">
        <w:rPr>
          <w:rFonts w:ascii="Arial" w:hAnsi="Arial" w:cs="Arial"/>
          <w:b/>
          <w:spacing w:val="1"/>
        </w:rPr>
        <w:t xml:space="preserve"> </w:t>
      </w:r>
      <w:r w:rsidRPr="003E41EB">
        <w:rPr>
          <w:rFonts w:ascii="Arial" w:hAnsi="Arial" w:cs="Arial"/>
          <w:b/>
          <w:u w:val="single"/>
        </w:rPr>
        <w:t>ABERTURA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</w:rPr>
      </w:pPr>
      <w:r w:rsidRPr="003E41EB">
        <w:rPr>
          <w:rFonts w:ascii="Arial" w:hAnsi="Arial" w:cs="Arial"/>
          <w:b/>
          <w:u w:val="single"/>
        </w:rPr>
        <w:t>RAZÃO</w:t>
      </w:r>
      <w:r w:rsidRPr="003E41EB">
        <w:rPr>
          <w:rFonts w:ascii="Arial" w:hAnsi="Arial" w:cs="Arial"/>
          <w:b/>
          <w:spacing w:val="3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SOCIAL</w:t>
      </w:r>
      <w:r w:rsidRPr="003E41EB">
        <w:rPr>
          <w:rFonts w:ascii="Arial" w:hAnsi="Arial" w:cs="Arial"/>
          <w:b/>
          <w:spacing w:val="-4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OU</w:t>
      </w:r>
      <w:r w:rsidRPr="003E41EB">
        <w:rPr>
          <w:rFonts w:ascii="Arial" w:hAnsi="Arial" w:cs="Arial"/>
          <w:b/>
          <w:spacing w:val="1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NOME</w:t>
      </w:r>
      <w:r w:rsidRPr="003E41EB">
        <w:rPr>
          <w:rFonts w:ascii="Arial" w:hAnsi="Arial" w:cs="Arial"/>
          <w:b/>
          <w:spacing w:val="-4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DO PROPRIETÁRIO</w:t>
      </w:r>
      <w:r w:rsidRPr="003E41EB">
        <w:rPr>
          <w:rFonts w:ascii="Arial" w:hAnsi="Arial" w:cs="Arial"/>
          <w:b/>
          <w:spacing w:val="-2"/>
          <w:u w:val="single"/>
        </w:rPr>
        <w:t xml:space="preserve"> </w:t>
      </w:r>
      <w:r w:rsidRPr="003E41EB">
        <w:rPr>
          <w:rFonts w:ascii="Arial" w:hAnsi="Arial" w:cs="Arial"/>
          <w:b/>
          <w:u w:val="single"/>
        </w:rPr>
        <w:t>DO IMOVEL.</w:t>
      </w:r>
    </w:p>
    <w:p w:rsidR="00F30A4E" w:rsidRPr="003E41EB" w:rsidRDefault="00F30A4E" w:rsidP="00F30A4E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ind w:right="292"/>
        <w:rPr>
          <w:rFonts w:ascii="Arial" w:hAnsi="Arial" w:cs="Arial"/>
          <w:b/>
          <w:spacing w:val="-3"/>
          <w:u w:val="single"/>
        </w:rPr>
      </w:pPr>
    </w:p>
    <w:p w:rsidR="00F30A4E" w:rsidRDefault="00F30A4E">
      <w:pPr>
        <w:pStyle w:val="PargrafodaLista"/>
        <w:spacing w:after="120"/>
        <w:ind w:left="360"/>
        <w:jc w:val="both"/>
        <w:rPr>
          <w:rFonts w:ascii="Arial" w:eastAsia="Arial Unicode MS" w:hAnsi="Arial" w:cs="Arial"/>
        </w:rPr>
      </w:pPr>
    </w:p>
    <w:p w:rsidR="005D5B4C" w:rsidRDefault="005D5B4C">
      <w:pPr>
        <w:pStyle w:val="PargrafodaLista"/>
        <w:spacing w:after="120"/>
        <w:ind w:left="360"/>
        <w:jc w:val="both"/>
        <w:rPr>
          <w:rFonts w:ascii="Arial" w:eastAsia="Arial Unicode MS" w:hAnsi="Arial" w:cs="Arial"/>
        </w:rPr>
      </w:pPr>
    </w:p>
    <w:p w:rsidR="005D5B4C" w:rsidRDefault="00F30A4E" w:rsidP="00C74251">
      <w:pPr>
        <w:pStyle w:val="PargrafodaLista"/>
        <w:numPr>
          <w:ilvl w:val="1"/>
          <w:numId w:val="1"/>
        </w:numPr>
        <w:spacing w:after="12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DOCUMENTAÇÃO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IMÓVEL (1º ENVELOPE)</w:t>
      </w:r>
    </w:p>
    <w:p w:rsidR="005D5B4C" w:rsidRDefault="00F30A4E" w:rsidP="00C74251">
      <w:pPr>
        <w:pStyle w:val="PargrafodaLista"/>
        <w:spacing w:after="20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Documentação a ser analisada pela </w:t>
      </w:r>
      <w:r>
        <w:rPr>
          <w:rFonts w:ascii="Arial" w:eastAsia="Arial Unicode MS" w:hAnsi="Arial" w:cs="Arial"/>
        </w:rPr>
        <w:t>Comissão Especial de Aquisição de Imóvel</w:t>
      </w:r>
      <w:r>
        <w:rPr>
          <w:rFonts w:ascii="Arial" w:hAnsi="Arial" w:cs="Arial"/>
          <w:b/>
        </w:rPr>
        <w:t>: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negativa de ônus real e gravames e de distribuição de ações reais e reipersecutórias que possa pesar sobre o imóvel;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completa da localização do imóvel, da área física, das instalações existentes, com apresentação de fotos visíveis do imó</w:t>
      </w:r>
      <w:r>
        <w:rPr>
          <w:rFonts w:ascii="Arial" w:hAnsi="Arial" w:cs="Arial"/>
        </w:rPr>
        <w:t>vel, demonstrando o cumprimento das exigências mínimas descritas neste edital (Anexo I);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de propriedade do imóvel (matrícula atualizada do imóvel), com data de expedição de até 30 (trinta) dias, livre e desembaraçada de qualquer ônus;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Croqui ou plan</w:t>
      </w:r>
      <w:r>
        <w:rPr>
          <w:rFonts w:ascii="Arial" w:hAnsi="Arial" w:cs="Arial"/>
        </w:rPr>
        <w:t>tas baixas do imóvel (pavimentos e fachadas), no mínimo em escala 1:100, totalizando a área a ser ofertada, bem como a situação atual e localização do imóvel;</w:t>
      </w:r>
    </w:p>
    <w:p w:rsidR="00E05DF6" w:rsidRPr="00E05DF6" w:rsidRDefault="00E05DF6" w:rsidP="00E05DF6">
      <w:pPr>
        <w:pStyle w:val="PargrafodaLista"/>
        <w:numPr>
          <w:ilvl w:val="2"/>
          <w:numId w:val="1"/>
        </w:numPr>
        <w:ind w:left="0" w:firstLine="0"/>
        <w:rPr>
          <w:rFonts w:ascii="Arial" w:hAnsi="Arial" w:cs="Arial"/>
        </w:rPr>
      </w:pPr>
      <w:r w:rsidRPr="00E05DF6">
        <w:rPr>
          <w:rFonts w:ascii="Arial" w:hAnsi="Arial" w:cs="Arial"/>
        </w:rPr>
        <w:t>Certidão de quitação do IPTU/Taxas Imobiliárias/Taxas condominiais e demais taxas relativas ao imóvel;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ocumentos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s) proprietário(s),e c</w:t>
      </w:r>
      <w:r>
        <w:rPr>
          <w:rFonts w:ascii="Arial" w:hAnsi="Arial" w:cs="Arial"/>
        </w:rPr>
        <w:t xml:space="preserve">ônjuge (se for o caso), </w:t>
      </w:r>
      <w:r>
        <w:rPr>
          <w:rFonts w:ascii="Arial" w:hAnsi="Arial" w:cs="Arial"/>
        </w:rPr>
        <w:t xml:space="preserve">Carteira de Identidade e </w:t>
      </w:r>
      <w:proofErr w:type="spellStart"/>
      <w:r>
        <w:rPr>
          <w:rFonts w:ascii="Arial" w:hAnsi="Arial" w:cs="Arial"/>
        </w:rPr>
        <w:t>CPF,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ompanhado</w:t>
      </w:r>
      <w:proofErr w:type="spellEnd"/>
      <w:r>
        <w:rPr>
          <w:rFonts w:ascii="Arial" w:hAnsi="Arial" w:cs="Arial"/>
        </w:rPr>
        <w:t xml:space="preserve"> da certidão de casamento(em se tratando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vendedor casado) ou Contrato Social e alterações, juntamente, com os documentos dos sócio</w:t>
      </w:r>
      <w:r>
        <w:rPr>
          <w:rFonts w:ascii="Arial" w:hAnsi="Arial" w:cs="Arial"/>
        </w:rPr>
        <w:t>s dirigentes, se Pessoa Jurídica;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Declaração do proponente de que não pesa contra si, declaração de </w:t>
      </w:r>
      <w:r>
        <w:rPr>
          <w:rFonts w:ascii="Arial" w:hAnsi="Arial" w:cs="Arial"/>
        </w:rPr>
        <w:t>idoneidade</w:t>
      </w:r>
      <w:r>
        <w:rPr>
          <w:rFonts w:ascii="Arial" w:hAnsi="Arial" w:cs="Arial"/>
        </w:rPr>
        <w:t>, expedida por órgão da Administração Pública de qualquer esfera do governo</w:t>
      </w:r>
      <w:r>
        <w:rPr>
          <w:rFonts w:ascii="Arial" w:hAnsi="Arial" w:cs="Arial"/>
        </w:rPr>
        <w:t>.</w:t>
      </w:r>
    </w:p>
    <w:p w:rsidR="005D5B4C" w:rsidRDefault="00F30A4E" w:rsidP="00C74251">
      <w:pPr>
        <w:pStyle w:val="PargrafodaLista"/>
        <w:numPr>
          <w:ilvl w:val="2"/>
          <w:numId w:val="1"/>
        </w:numPr>
        <w:spacing w:after="20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da proponente, afirmando a veracidade dos documentos apres</w:t>
      </w:r>
      <w:r>
        <w:rPr>
          <w:rFonts w:ascii="Arial" w:hAnsi="Arial" w:cs="Arial"/>
        </w:rPr>
        <w:t>entados, a sujeição aos termos do presente Edital;</w:t>
      </w:r>
    </w:p>
    <w:p w:rsidR="005D5B4C" w:rsidRDefault="005D5B4C" w:rsidP="00C74251">
      <w:pPr>
        <w:pStyle w:val="PargrafodaLista"/>
        <w:spacing w:after="200"/>
        <w:ind w:left="0"/>
        <w:jc w:val="both"/>
        <w:rPr>
          <w:rFonts w:ascii="Arial" w:hAnsi="Arial" w:cs="Arial"/>
        </w:rPr>
      </w:pPr>
    </w:p>
    <w:p w:rsidR="005D5B4C" w:rsidRDefault="00F30A4E" w:rsidP="00C74251">
      <w:pPr>
        <w:pStyle w:val="PargrafodaLista"/>
        <w:numPr>
          <w:ilvl w:val="1"/>
          <w:numId w:val="1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  <w:b/>
          <w:bCs/>
        </w:rPr>
        <w:t>DOCUMENTAÇÃO PARA</w:t>
      </w:r>
      <w:r>
        <w:rPr>
          <w:rFonts w:ascii="Arial" w:eastAsia="Arial Unicode MS" w:hAnsi="Arial"/>
          <w:b/>
          <w:bCs/>
        </w:rPr>
        <w:t xml:space="preserve"> HABILITAÇÃO</w:t>
      </w:r>
      <w:r>
        <w:rPr>
          <w:rFonts w:ascii="Arial" w:eastAsia="Arial Unicode MS" w:hAnsi="Arial"/>
          <w:b/>
          <w:bCs/>
        </w:rPr>
        <w:t xml:space="preserve"> (2º ENVELOPE)</w:t>
      </w:r>
    </w:p>
    <w:p w:rsidR="005D5B4C" w:rsidRDefault="00F30A4E" w:rsidP="00C7425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Os </w:t>
      </w:r>
      <w:proofErr w:type="gramStart"/>
      <w:r>
        <w:rPr>
          <w:rFonts w:ascii="Arial" w:eastAsia="Arial Unicode MS" w:hAnsi="Arial"/>
        </w:rPr>
        <w:t>vendedores</w:t>
      </w:r>
      <w:r>
        <w:rPr>
          <w:rFonts w:ascii="Arial" w:eastAsia="Arial Unicode MS" w:hAnsi="Arial"/>
        </w:rPr>
        <w:t xml:space="preserve"> interessadas</w:t>
      </w:r>
      <w:proofErr w:type="gramEnd"/>
      <w:r>
        <w:rPr>
          <w:rFonts w:ascii="Arial" w:eastAsia="Arial Unicode MS" w:hAnsi="Arial"/>
        </w:rPr>
        <w:t xml:space="preserve"> em</w:t>
      </w:r>
      <w:r>
        <w:rPr>
          <w:rFonts w:ascii="Arial" w:eastAsia="Arial Unicode MS" w:hAnsi="Arial"/>
        </w:rPr>
        <w:t xml:space="preserve"> </w:t>
      </w:r>
      <w:r>
        <w:rPr>
          <w:rFonts w:ascii="Arial" w:eastAsia="Arial Unicode MS" w:hAnsi="Arial"/>
        </w:rPr>
        <w:t xml:space="preserve">participar do presente </w:t>
      </w:r>
      <w:r>
        <w:rPr>
          <w:rFonts w:ascii="Arial" w:eastAsia="Arial Unicode MS" w:hAnsi="Arial"/>
        </w:rPr>
        <w:t>processo de aquisição</w:t>
      </w:r>
      <w:r>
        <w:rPr>
          <w:rFonts w:ascii="Arial" w:eastAsia="Arial Unicode MS" w:hAnsi="Arial"/>
        </w:rPr>
        <w:t>, deverão apresentar os seguintes documentos:</w:t>
      </w:r>
    </w:p>
    <w:p w:rsidR="000E1D21" w:rsidRPr="000E1D21" w:rsidRDefault="000E1D21" w:rsidP="000E1D21">
      <w:pPr>
        <w:spacing w:after="12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PESSOA FISICA</w:t>
      </w:r>
    </w:p>
    <w:p w:rsidR="000E1D21" w:rsidRPr="000E1D21" w:rsidRDefault="000E1D21" w:rsidP="000E1D21">
      <w:pPr>
        <w:spacing w:after="12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7.2.1.</w:t>
      </w:r>
      <w:r w:rsidRPr="000E1D21">
        <w:rPr>
          <w:rFonts w:ascii="Arial" w:eastAsia="Arial Unicode MS" w:hAnsi="Arial"/>
        </w:rPr>
        <w:tab/>
        <w:t>DOCUMENTAÇÃO PARA HABILITAÇÃO (2º ENVELOPE)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 xml:space="preserve">Os </w:t>
      </w:r>
      <w:proofErr w:type="gramStart"/>
      <w:r w:rsidRPr="000E1D21">
        <w:rPr>
          <w:rFonts w:ascii="Arial" w:eastAsia="Arial Unicode MS" w:hAnsi="Arial"/>
        </w:rPr>
        <w:t>vendedores interessadas</w:t>
      </w:r>
      <w:proofErr w:type="gramEnd"/>
      <w:r w:rsidRPr="000E1D21">
        <w:rPr>
          <w:rFonts w:ascii="Arial" w:eastAsia="Arial Unicode MS" w:hAnsi="Arial"/>
        </w:rPr>
        <w:t xml:space="preserve"> em participar do presente processo de aquisição, deverão apresentar os seguintes documentos:</w:t>
      </w:r>
    </w:p>
    <w:p w:rsidR="000E1D21" w:rsidRDefault="000E1D21" w:rsidP="000E1D21">
      <w:pPr>
        <w:spacing w:after="120"/>
        <w:jc w:val="both"/>
        <w:rPr>
          <w:rFonts w:ascii="Arial" w:eastAsia="Arial Unicode MS" w:hAnsi="Arial"/>
        </w:rPr>
      </w:pPr>
    </w:p>
    <w:p w:rsidR="000E1D21" w:rsidRPr="000E1D21" w:rsidRDefault="000E1D21" w:rsidP="000E1D21">
      <w:pPr>
        <w:spacing w:after="12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lastRenderedPageBreak/>
        <w:t>HABILITAÇÃO JURÍDICA;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>Cédula de identidade com CPF;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 xml:space="preserve">Certidão de casamento recente, com no </w:t>
      </w:r>
      <w:proofErr w:type="spellStart"/>
      <w:r w:rsidRPr="000E1D21">
        <w:rPr>
          <w:rFonts w:ascii="Arial" w:eastAsia="Arial Unicode MS" w:hAnsi="Arial"/>
        </w:rPr>
        <w:t>maximo</w:t>
      </w:r>
      <w:proofErr w:type="spellEnd"/>
      <w:r w:rsidRPr="000E1D21">
        <w:rPr>
          <w:rFonts w:ascii="Arial" w:eastAsia="Arial Unicode MS" w:hAnsi="Arial"/>
        </w:rPr>
        <w:t xml:space="preserve"> 90 dias de </w:t>
      </w:r>
      <w:proofErr w:type="spellStart"/>
      <w:r w:rsidRPr="000E1D21">
        <w:rPr>
          <w:rFonts w:ascii="Arial" w:eastAsia="Arial Unicode MS" w:hAnsi="Arial"/>
        </w:rPr>
        <w:t>emissao</w:t>
      </w:r>
      <w:proofErr w:type="spellEnd"/>
      <w:r w:rsidRPr="000E1D21">
        <w:rPr>
          <w:rFonts w:ascii="Arial" w:eastAsia="Arial Unicode MS" w:hAnsi="Arial"/>
        </w:rPr>
        <w:t>, se casado;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 xml:space="preserve">Certidão de nascimento recente, com no </w:t>
      </w:r>
      <w:proofErr w:type="spellStart"/>
      <w:r w:rsidRPr="000E1D21">
        <w:rPr>
          <w:rFonts w:ascii="Arial" w:eastAsia="Arial Unicode MS" w:hAnsi="Arial"/>
        </w:rPr>
        <w:t>maximo</w:t>
      </w:r>
      <w:proofErr w:type="spellEnd"/>
      <w:r w:rsidRPr="000E1D21">
        <w:rPr>
          <w:rFonts w:ascii="Arial" w:eastAsia="Arial Unicode MS" w:hAnsi="Arial"/>
        </w:rPr>
        <w:t xml:space="preserve"> 90 dias de </w:t>
      </w:r>
      <w:proofErr w:type="spellStart"/>
      <w:r w:rsidRPr="000E1D21">
        <w:rPr>
          <w:rFonts w:ascii="Arial" w:eastAsia="Arial Unicode MS" w:hAnsi="Arial"/>
        </w:rPr>
        <w:t>emissao</w:t>
      </w:r>
      <w:proofErr w:type="spellEnd"/>
      <w:r w:rsidRPr="000E1D21">
        <w:rPr>
          <w:rFonts w:ascii="Arial" w:eastAsia="Arial Unicode MS" w:hAnsi="Arial"/>
        </w:rPr>
        <w:t>;</w:t>
      </w:r>
      <w:r>
        <w:rPr>
          <w:rFonts w:ascii="Arial" w:eastAsia="Arial Unicode MS" w:hAnsi="Arial"/>
        </w:rPr>
        <w:t xml:space="preserve"> </w:t>
      </w:r>
      <w:r w:rsidRPr="000E1D21">
        <w:rPr>
          <w:rFonts w:ascii="Arial" w:eastAsia="Arial Unicode MS" w:hAnsi="Arial"/>
        </w:rPr>
        <w:t>se so</w:t>
      </w:r>
      <w:r w:rsidR="005B3246">
        <w:rPr>
          <w:rFonts w:ascii="Arial" w:eastAsia="Arial Unicode MS" w:hAnsi="Arial"/>
        </w:rPr>
        <w:t>l</w:t>
      </w:r>
      <w:r w:rsidRPr="000E1D21">
        <w:rPr>
          <w:rFonts w:ascii="Arial" w:eastAsia="Arial Unicode MS" w:hAnsi="Arial"/>
        </w:rPr>
        <w:t>teiro</w:t>
      </w:r>
    </w:p>
    <w:p w:rsidR="000E1D21" w:rsidRDefault="000E1D21" w:rsidP="000E1D21">
      <w:pPr>
        <w:spacing w:after="120"/>
        <w:jc w:val="both"/>
        <w:rPr>
          <w:rFonts w:ascii="Arial" w:eastAsia="Arial Unicode MS" w:hAnsi="Arial"/>
        </w:rPr>
      </w:pPr>
    </w:p>
    <w:p w:rsidR="000E1D21" w:rsidRPr="000E1D21" w:rsidRDefault="000E1D21" w:rsidP="000E1D21">
      <w:pPr>
        <w:spacing w:after="12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REGULARIDADE FISCAL – RELATIVO AO CPF DO TITULAR DONO DO IMOVEL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>Prova de regularidade para com a Fazenda Nacional, Estadual e Municipal, ou o Distrito Federal, compreendendo os seguintes documentos: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>Certidão Conjunta Negativa de Débitos relativos a Tributos Federais e à Dívida Ativa da União, ou Certidão Conjunta Positiva com efeito negativo, expedida pela Secretaria da Receita Federal do Brasil (RFB) e Procuradoria -  Geral da Fazenda Nacional (PGFN), da sede da licitante;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>Certidão Negativa de Tributos Estaduais ou Certidão Positiva com efeito negativo, expedida pela Fazenda Estadual, da sede da licitante ou Certidão de Não Contribuinte;</w:t>
      </w: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>Certidão Negativa de Tributos Municipais ou Certidão Positiva com efeito negativo, expedida pela Fazenda Municipal, da sede da licitante, ou Certidão de Não Contribuinte;</w:t>
      </w:r>
    </w:p>
    <w:p w:rsid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</w:p>
    <w:p w:rsidR="000E1D21" w:rsidRP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REGULARIDADE TRABALHISTA RELATIVO AO CPF DO TITULAR DONO DO IMOVEL</w:t>
      </w:r>
    </w:p>
    <w:p w:rsid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 w:rsidRPr="000E1D21">
        <w:rPr>
          <w:rFonts w:ascii="Arial" w:eastAsia="Arial Unicode MS" w:hAnsi="Arial"/>
        </w:rPr>
        <w:t>•</w:t>
      </w:r>
      <w:r w:rsidRPr="000E1D21">
        <w:rPr>
          <w:rFonts w:ascii="Arial" w:eastAsia="Arial Unicode MS" w:hAnsi="Arial"/>
        </w:rPr>
        <w:tab/>
        <w:t>Certidão Negativa de Débitos Trabalhistas ou Certidão Positiva de Débitos com efeito negativo, expedida pelo Tribunal Superior do Trabalho (TST).</w:t>
      </w:r>
    </w:p>
    <w:p w:rsidR="00241181" w:rsidRDefault="0024118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</w:p>
    <w:p w:rsidR="00241181" w:rsidRPr="000E1D21" w:rsidRDefault="0024118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PESSOA JURIDICA</w:t>
      </w:r>
    </w:p>
    <w:p w:rsidR="000E1D21" w:rsidRDefault="000E1D21" w:rsidP="00C7425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</w:p>
    <w:p w:rsidR="005D5B4C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  <w:b/>
          <w:bCs/>
        </w:rPr>
      </w:pPr>
      <w:r>
        <w:rPr>
          <w:rFonts w:ascii="Arial" w:eastAsia="Arial Unicode MS" w:hAnsi="Arial"/>
          <w:b/>
          <w:bCs/>
        </w:rPr>
        <w:t xml:space="preserve">7.2.2. </w:t>
      </w:r>
      <w:r w:rsidR="00F30A4E">
        <w:rPr>
          <w:rFonts w:ascii="Arial" w:eastAsia="Arial Unicode MS" w:hAnsi="Arial"/>
          <w:b/>
          <w:bCs/>
        </w:rPr>
        <w:t>HABILITAÇÃO JURÍDICA;</w:t>
      </w:r>
    </w:p>
    <w:p w:rsidR="005D5B4C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7..2.2.1. </w:t>
      </w:r>
      <w:r w:rsidR="00F30A4E">
        <w:rPr>
          <w:rFonts w:ascii="Arial" w:eastAsia="Arial Unicode MS" w:hAnsi="Arial"/>
        </w:rPr>
        <w:t>Cédula de identida</w:t>
      </w:r>
      <w:r w:rsidR="00F30A4E">
        <w:rPr>
          <w:rFonts w:ascii="Arial" w:eastAsia="Arial Unicode MS" w:hAnsi="Arial"/>
        </w:rPr>
        <w:t>de e/ou registro comercial;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A</w:t>
      </w:r>
      <w:r>
        <w:rPr>
          <w:rFonts w:ascii="Arial" w:eastAsia="Arial Unicode MS" w:hAnsi="Arial"/>
        </w:rPr>
        <w:t>to constitutivo, estatuto ou contrato social em vigor, devidamente registrado, em se tratando de sociedades empresárias, e, no caso de sociedade por ações, acompanhado de documentos de eleição e posse de seus administradores; (</w:t>
      </w:r>
      <w:r>
        <w:rPr>
          <w:rFonts w:ascii="Arial" w:eastAsia="Arial Unicode MS" w:hAnsi="Arial"/>
        </w:rPr>
        <w:t>art.983 do Código Civil)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Inscrição do contrato social no Registro Civil das Pessoas Jurídicas, no caso de sociedades simples, com indicação das pessoas naturais incumbidas da administração da sociedade, seus poderes e atribuições;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Decreto de autorização, e</w:t>
      </w:r>
      <w:r>
        <w:rPr>
          <w:rFonts w:ascii="Arial" w:eastAsia="Arial Unicode MS" w:hAnsi="Arial"/>
        </w:rPr>
        <w:t>m se tratando de empresa ou sociedade estrangeira em funcionamento no País e ato de registro ou autorização para funcionamento, expedido pelo órgão competente, quando a atividade assim o exigir.</w:t>
      </w:r>
    </w:p>
    <w:p w:rsidR="000E1D21" w:rsidRDefault="000E1D21" w:rsidP="000E1D2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</w:p>
    <w:p w:rsidR="005D5B4C" w:rsidRDefault="00F30A4E" w:rsidP="000E1D21">
      <w:pPr>
        <w:pStyle w:val="PargrafodaLista"/>
        <w:numPr>
          <w:ilvl w:val="2"/>
          <w:numId w:val="3"/>
        </w:numPr>
        <w:spacing w:after="120"/>
        <w:ind w:left="0" w:firstLine="0"/>
        <w:jc w:val="both"/>
        <w:rPr>
          <w:rFonts w:ascii="Arial" w:eastAsia="Arial Unicode MS" w:hAnsi="Arial"/>
          <w:b/>
          <w:bCs/>
        </w:rPr>
      </w:pPr>
      <w:r>
        <w:rPr>
          <w:rFonts w:ascii="Arial" w:eastAsia="Arial Unicode MS" w:hAnsi="Arial"/>
          <w:b/>
          <w:bCs/>
        </w:rPr>
        <w:t>REGULARIDADE FISCAL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Prova de inscrição no Cadastro Nacional d</w:t>
      </w:r>
      <w:r>
        <w:rPr>
          <w:rFonts w:ascii="Arial" w:eastAsia="Arial Unicode MS" w:hAnsi="Arial"/>
        </w:rPr>
        <w:t>e Pessoas Jurídicas (CNPJ); prazo de validade 90 dias.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 xml:space="preserve">Prova de inscrição no Cadastro de Contribuintes Estadual ou do Distrito Federal ou Municipal, se houver relativo à sede da licitante, pertinente ao seu ramo </w:t>
      </w:r>
      <w:r>
        <w:rPr>
          <w:rFonts w:ascii="Arial" w:eastAsia="Arial Unicode MS" w:hAnsi="Arial"/>
        </w:rPr>
        <w:lastRenderedPageBreak/>
        <w:t xml:space="preserve">de atividade e compatível como objeto desta </w:t>
      </w:r>
      <w:r>
        <w:rPr>
          <w:rFonts w:ascii="Arial" w:eastAsia="Arial Unicode MS" w:hAnsi="Arial"/>
        </w:rPr>
        <w:t xml:space="preserve">licitação; </w:t>
      </w:r>
      <w:proofErr w:type="gramStart"/>
      <w:r>
        <w:rPr>
          <w:rFonts w:ascii="Arial" w:eastAsia="Arial Unicode MS" w:hAnsi="Arial"/>
        </w:rPr>
        <w:t>Esta</w:t>
      </w:r>
      <w:proofErr w:type="gramEnd"/>
      <w:r>
        <w:rPr>
          <w:rFonts w:ascii="Arial" w:eastAsia="Arial Unicode MS" w:hAnsi="Arial"/>
        </w:rPr>
        <w:t xml:space="preserve"> inscrição poderá estar no CND estadual, municipal ou alvará de localização e funcionamento.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Prova de regularidade para com a Fazenda Nacional, Estadual e Municipal, ou o Distrito Federal, compreendendo os seguintes documentos: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Certidão Conj</w:t>
      </w:r>
      <w:r>
        <w:rPr>
          <w:rFonts w:ascii="Arial" w:eastAsia="Arial Unicode MS" w:hAnsi="Arial"/>
        </w:rPr>
        <w:t xml:space="preserve">unta Negativa de Débitos relativos a Tributos Federais e à Dívida Ativa da União, ou Certidão Conjunta Positiva com efeito negativo, expedida pela Secretaria da Receita Federal do Brasil (RFB) e Procuradoria -  Geral da Fazenda Nacional (PGFN), da sede da </w:t>
      </w:r>
      <w:r>
        <w:rPr>
          <w:rFonts w:ascii="Arial" w:eastAsia="Arial Unicode MS" w:hAnsi="Arial"/>
        </w:rPr>
        <w:t>licitante;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Certidão Negativa de Tributos Estaduais ou Certidão Positiva com efeito negativo, expedida pela Fazenda Estadual, da sede da licitante ou Certidão de Não Contribuinte;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Certidão Negativa de Tributos Municipais ou Certidão Positiva com efeito nega</w:t>
      </w:r>
      <w:r>
        <w:rPr>
          <w:rFonts w:ascii="Arial" w:eastAsia="Arial Unicode MS" w:hAnsi="Arial"/>
        </w:rPr>
        <w:t>tivo, expedida pela Fazenda Municipal, da sede da licitante, ou Certidão de Não Contribuinte;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Certificado de Regularidade de Situação do Fundo de Garantia do Tempo de Serviço – CRF, da sede da licitante.</w:t>
      </w:r>
    </w:p>
    <w:p w:rsidR="00241181" w:rsidRDefault="00241181" w:rsidP="00241181">
      <w:pPr>
        <w:pStyle w:val="PargrafodaLista"/>
        <w:spacing w:after="120"/>
        <w:ind w:left="0"/>
        <w:jc w:val="both"/>
        <w:rPr>
          <w:rFonts w:ascii="Arial" w:eastAsia="Arial Unicode MS" w:hAnsi="Arial"/>
        </w:rPr>
      </w:pPr>
    </w:p>
    <w:p w:rsidR="005D5B4C" w:rsidRDefault="00F30A4E" w:rsidP="000E1D21">
      <w:pPr>
        <w:pStyle w:val="PargrafodaLista"/>
        <w:numPr>
          <w:ilvl w:val="2"/>
          <w:numId w:val="3"/>
        </w:numPr>
        <w:spacing w:after="120"/>
        <w:ind w:left="0" w:firstLine="0"/>
        <w:jc w:val="both"/>
        <w:rPr>
          <w:rFonts w:ascii="Arial" w:eastAsia="Arial Unicode MS" w:hAnsi="Arial"/>
          <w:b/>
          <w:bCs/>
        </w:rPr>
      </w:pPr>
      <w:r>
        <w:rPr>
          <w:rFonts w:ascii="Arial" w:eastAsia="Arial Unicode MS" w:hAnsi="Arial"/>
          <w:b/>
          <w:bCs/>
        </w:rPr>
        <w:t>REGULARIDADE TRABALHISTA</w:t>
      </w:r>
    </w:p>
    <w:p w:rsidR="005D5B4C" w:rsidRDefault="00F30A4E" w:rsidP="000E1D21">
      <w:pPr>
        <w:pStyle w:val="PargrafodaLista"/>
        <w:numPr>
          <w:ilvl w:val="3"/>
          <w:numId w:val="3"/>
        </w:numPr>
        <w:spacing w:after="120"/>
        <w:ind w:left="0"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/>
        </w:rPr>
        <w:t xml:space="preserve">Certidão Negativa de </w:t>
      </w:r>
      <w:r>
        <w:rPr>
          <w:rFonts w:ascii="Arial" w:eastAsia="Arial Unicode MS" w:hAnsi="Arial"/>
        </w:rPr>
        <w:t>Débitos Trabalhistas ou Certidão Positiva de Débitos com efeito negativo, expedida pelo Tribunal Superior do Trabalho (TST).</w:t>
      </w:r>
    </w:p>
    <w:p w:rsidR="005D5B4C" w:rsidRDefault="005D5B4C" w:rsidP="00C74251">
      <w:pPr>
        <w:pStyle w:val="PargrafodaLista"/>
        <w:spacing w:after="120"/>
        <w:ind w:left="0"/>
        <w:jc w:val="both"/>
        <w:rPr>
          <w:rFonts w:ascii="Arial" w:eastAsia="Arial Unicode MS" w:hAnsi="Arial" w:cs="Arial"/>
        </w:rPr>
      </w:pPr>
    </w:p>
    <w:p w:rsidR="005D5B4C" w:rsidRDefault="00F30A4E" w:rsidP="000E1D21">
      <w:pPr>
        <w:pStyle w:val="PargrafodaLista"/>
        <w:numPr>
          <w:ilvl w:val="1"/>
          <w:numId w:val="3"/>
        </w:numPr>
        <w:spacing w:after="120"/>
        <w:ind w:left="0"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DAS PROPOSTAS (3º ENVELOPE)</w:t>
      </w:r>
    </w:p>
    <w:p w:rsidR="005D5B4C" w:rsidRDefault="00F30A4E" w:rsidP="000E1D21">
      <w:pPr>
        <w:pStyle w:val="PargrafodaLista"/>
        <w:numPr>
          <w:ilvl w:val="2"/>
          <w:numId w:val="3"/>
        </w:numPr>
        <w:spacing w:after="120"/>
        <w:ind w:left="0"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 propostas deverão conter todas as especificações do imóvel e o preço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proposto.</w:t>
      </w:r>
    </w:p>
    <w:p w:rsidR="005D5B4C" w:rsidRDefault="00F30A4E" w:rsidP="000E1D21">
      <w:pPr>
        <w:pStyle w:val="PargrafodaLista"/>
        <w:numPr>
          <w:ilvl w:val="2"/>
          <w:numId w:val="3"/>
        </w:numPr>
        <w:spacing w:after="120"/>
        <w:ind w:left="0"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As propostas deverão ser enviadas à </w:t>
      </w:r>
      <w:r>
        <w:rPr>
          <w:rFonts w:ascii="Arial" w:eastAsia="Arial Unicode MS" w:hAnsi="Arial" w:cs="Arial"/>
        </w:rPr>
        <w:t>Prefeitura Municipal de Arcos/MG</w:t>
      </w:r>
      <w:r>
        <w:rPr>
          <w:rFonts w:ascii="Arial" w:eastAsia="Arial Unicode MS" w:hAnsi="Arial" w:cs="Arial"/>
        </w:rPr>
        <w:t>, que as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encaminhará </w:t>
      </w:r>
      <w:r>
        <w:rPr>
          <w:rFonts w:ascii="Arial" w:eastAsia="Arial Unicode MS" w:hAnsi="Arial" w:cs="Arial"/>
        </w:rPr>
        <w:t>a Comissão Especial de Aquisição de Imóvel</w:t>
      </w:r>
      <w:r>
        <w:rPr>
          <w:rFonts w:ascii="Arial" w:eastAsia="Arial Unicode MS" w:hAnsi="Arial" w:cs="Arial"/>
        </w:rPr>
        <w:t xml:space="preserve"> para analisar se o imóvel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atende às especificações d</w:t>
      </w:r>
      <w:r>
        <w:rPr>
          <w:rFonts w:ascii="Arial" w:eastAsia="Arial Unicode MS" w:hAnsi="Arial" w:cs="Arial"/>
        </w:rPr>
        <w:t>este Termo</w:t>
      </w:r>
      <w:r>
        <w:rPr>
          <w:rFonts w:ascii="Arial" w:eastAsia="Arial Unicode MS" w:hAnsi="Arial" w:cs="Arial"/>
        </w:rPr>
        <w:t>.</w:t>
      </w:r>
    </w:p>
    <w:p w:rsidR="005D5B4C" w:rsidRDefault="00F30A4E" w:rsidP="000E1D21">
      <w:pPr>
        <w:pStyle w:val="PargrafodaLista"/>
        <w:numPr>
          <w:ilvl w:val="2"/>
          <w:numId w:val="3"/>
        </w:numPr>
        <w:spacing w:after="120"/>
        <w:ind w:left="0"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Após a apresentação e análise das propostas, verificado que </w:t>
      </w:r>
      <w:r>
        <w:rPr>
          <w:rFonts w:ascii="Arial" w:eastAsia="Arial Unicode MS" w:hAnsi="Arial" w:cs="Arial"/>
        </w:rPr>
        <w:t>existe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alternativa</w:t>
      </w:r>
      <w:r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 capaz</w:t>
      </w:r>
      <w:r>
        <w:rPr>
          <w:rFonts w:ascii="Arial" w:eastAsia="Arial Unicode MS" w:hAnsi="Arial" w:cs="Arial"/>
        </w:rPr>
        <w:t>es</w:t>
      </w:r>
      <w:r>
        <w:rPr>
          <w:rFonts w:ascii="Arial" w:eastAsia="Arial Unicode MS" w:hAnsi="Arial" w:cs="Arial"/>
        </w:rPr>
        <w:t xml:space="preserve"> de atender a </w:t>
      </w:r>
      <w:r>
        <w:rPr>
          <w:rFonts w:ascii="Arial" w:eastAsia="Arial Unicode MS" w:hAnsi="Arial" w:cs="Arial"/>
        </w:rPr>
        <w:t xml:space="preserve">presente </w:t>
      </w:r>
      <w:r>
        <w:rPr>
          <w:rFonts w:ascii="Arial" w:eastAsia="Arial Unicode MS" w:hAnsi="Arial" w:cs="Arial"/>
        </w:rPr>
        <w:t>demanda, iniciar-se-á o</w:t>
      </w:r>
      <w:r>
        <w:rPr>
          <w:rFonts w:ascii="Arial" w:eastAsia="Arial Unicode MS" w:hAnsi="Arial" w:cs="Arial"/>
        </w:rPr>
        <w:t xml:space="preserve"> </w:t>
      </w:r>
      <w:proofErr w:type="gramStart"/>
      <w:r>
        <w:rPr>
          <w:rFonts w:ascii="Arial" w:eastAsia="Arial Unicode MS" w:hAnsi="Arial" w:cs="Arial"/>
        </w:rPr>
        <w:t>procedimento  de</w:t>
      </w:r>
      <w:proofErr w:type="gramEnd"/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licitação</w:t>
      </w:r>
      <w:r>
        <w:rPr>
          <w:rFonts w:ascii="Arial" w:eastAsia="Arial Unicode MS" w:hAnsi="Arial" w:cs="Arial"/>
        </w:rPr>
        <w:t xml:space="preserve"> para a aquisição.</w:t>
      </w:r>
    </w:p>
    <w:p w:rsidR="005D5B4C" w:rsidRDefault="00F30A4E" w:rsidP="000E1D21">
      <w:pPr>
        <w:pStyle w:val="PargrafodaLista"/>
        <w:numPr>
          <w:ilvl w:val="2"/>
          <w:numId w:val="3"/>
        </w:numPr>
        <w:spacing w:after="120"/>
        <w:ind w:left="0" w:firstLine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Administração </w:t>
      </w:r>
      <w:r>
        <w:rPr>
          <w:rFonts w:ascii="Arial" w:eastAsia="Arial Unicode MS" w:hAnsi="Arial" w:cs="Arial"/>
        </w:rPr>
        <w:t xml:space="preserve">via Comissão Especial de Aquisição de Imóvel </w:t>
      </w:r>
      <w:r>
        <w:rPr>
          <w:rFonts w:ascii="Arial" w:eastAsia="Arial Unicode MS" w:hAnsi="Arial" w:cs="Arial"/>
        </w:rPr>
        <w:t>poderá realizar quaisquer diligências que julgue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necessárias ao complemento </w:t>
      </w:r>
      <w:r>
        <w:rPr>
          <w:rFonts w:ascii="Arial" w:eastAsia="Arial Unicode MS" w:hAnsi="Arial" w:cs="Arial"/>
        </w:rPr>
        <w:t>de informações em relação à proposta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apresentada, inclusive com vistoria do imóvel proposto para alienação.</w:t>
      </w:r>
    </w:p>
    <w:p w:rsidR="005D5B4C" w:rsidRDefault="005D5B4C">
      <w:pPr>
        <w:pStyle w:val="PargrafodaLista"/>
        <w:spacing w:after="120"/>
        <w:jc w:val="both"/>
        <w:rPr>
          <w:rFonts w:ascii="Arial" w:eastAsia="Arial Unicode MS" w:hAnsi="Arial" w:cs="Arial"/>
        </w:rPr>
      </w:pPr>
    </w:p>
    <w:p w:rsidR="005D5B4C" w:rsidRDefault="00F30A4E">
      <w:pPr>
        <w:pStyle w:val="PargrafodaLista"/>
        <w:numPr>
          <w:ilvl w:val="0"/>
          <w:numId w:val="2"/>
        </w:numPr>
        <w:spacing w:after="12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OBRIGAÇÕES D</w:t>
      </w:r>
      <w:r>
        <w:rPr>
          <w:rFonts w:ascii="Arial" w:eastAsia="Arial Unicode MS" w:hAnsi="Arial" w:cs="Arial"/>
          <w:b/>
        </w:rPr>
        <w:t>O VENDEDOR</w:t>
      </w:r>
    </w:p>
    <w:p w:rsidR="005D5B4C" w:rsidRDefault="00F30A4E">
      <w:pPr>
        <w:pStyle w:val="PargrafodaLista"/>
        <w:tabs>
          <w:tab w:val="left" w:pos="617"/>
        </w:tabs>
        <w:spacing w:line="266" w:lineRule="auto"/>
        <w:ind w:left="186" w:right="308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2.85pt;margin-top:53.4pt;width:12pt;height:13.3pt;z-index:-251655168;mso-position-horizontal-relative:page;mso-width-relative:page;mso-height-relative:page" filled="f" stroked="f">
            <v:textbox inset="0,0,0,0">
              <w:txbxContent>
                <w:p w:rsidR="005D5B4C" w:rsidRDefault="005D5B4C">
                  <w:pPr>
                    <w:pStyle w:val="Corpodetexto"/>
                    <w:spacing w:line="266" w:lineRule="exact"/>
                    <w:rPr>
                      <w:rFonts w:ascii="Times New Roman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00000A"/>
        </w:rPr>
        <w:t>Além</w:t>
      </w:r>
      <w:r>
        <w:rPr>
          <w:rFonts w:ascii="Arial" w:hAnsi="Arial" w:cs="Arial"/>
          <w:color w:val="00000A"/>
          <w:spacing w:val="8"/>
        </w:rPr>
        <w:t xml:space="preserve"> </w:t>
      </w:r>
      <w:r>
        <w:rPr>
          <w:rFonts w:ascii="Arial" w:hAnsi="Arial" w:cs="Arial"/>
          <w:color w:val="00000A"/>
        </w:rPr>
        <w:t>das</w:t>
      </w:r>
      <w:r>
        <w:rPr>
          <w:rFonts w:ascii="Arial" w:hAnsi="Arial" w:cs="Arial"/>
          <w:color w:val="00000A"/>
          <w:spacing w:val="5"/>
        </w:rPr>
        <w:t xml:space="preserve"> </w:t>
      </w:r>
      <w:r>
        <w:rPr>
          <w:rFonts w:ascii="Arial" w:hAnsi="Arial" w:cs="Arial"/>
          <w:color w:val="00000A"/>
        </w:rPr>
        <w:t>obrigações</w:t>
      </w:r>
      <w:r>
        <w:rPr>
          <w:rFonts w:ascii="Arial" w:hAnsi="Arial" w:cs="Arial"/>
          <w:color w:val="00000A"/>
          <w:spacing w:val="8"/>
        </w:rPr>
        <w:t xml:space="preserve"> </w:t>
      </w:r>
      <w:r>
        <w:rPr>
          <w:rFonts w:ascii="Arial" w:hAnsi="Arial" w:cs="Arial"/>
          <w:color w:val="00000A"/>
        </w:rPr>
        <w:t>resultantes</w:t>
      </w:r>
      <w:r>
        <w:rPr>
          <w:rFonts w:ascii="Arial" w:hAnsi="Arial" w:cs="Arial"/>
          <w:color w:val="00000A"/>
          <w:spacing w:val="7"/>
        </w:rPr>
        <w:t xml:space="preserve"> </w:t>
      </w:r>
      <w:r>
        <w:rPr>
          <w:rFonts w:ascii="Arial" w:hAnsi="Arial" w:cs="Arial"/>
          <w:color w:val="00000A"/>
        </w:rPr>
        <w:t>da</w:t>
      </w:r>
      <w:r>
        <w:rPr>
          <w:rFonts w:ascii="Arial" w:hAnsi="Arial" w:cs="Arial"/>
          <w:color w:val="00000A"/>
          <w:spacing w:val="6"/>
        </w:rPr>
        <w:t xml:space="preserve"> </w:t>
      </w:r>
      <w:r>
        <w:rPr>
          <w:rFonts w:ascii="Arial" w:hAnsi="Arial" w:cs="Arial"/>
          <w:color w:val="00000A"/>
        </w:rPr>
        <w:t>aplicação</w:t>
      </w:r>
      <w:r>
        <w:rPr>
          <w:rFonts w:ascii="Arial" w:hAnsi="Arial" w:cs="Arial"/>
          <w:color w:val="00000A"/>
          <w:spacing w:val="10"/>
        </w:rPr>
        <w:t xml:space="preserve"> </w:t>
      </w:r>
      <w:r>
        <w:rPr>
          <w:rFonts w:ascii="Arial" w:hAnsi="Arial" w:cs="Arial"/>
          <w:color w:val="00000A"/>
        </w:rPr>
        <w:t>da</w:t>
      </w:r>
      <w:r>
        <w:rPr>
          <w:rFonts w:ascii="Arial" w:hAnsi="Arial" w:cs="Arial"/>
          <w:color w:val="00000A"/>
          <w:spacing w:val="6"/>
        </w:rPr>
        <w:t xml:space="preserve"> </w:t>
      </w:r>
      <w:r>
        <w:rPr>
          <w:rFonts w:ascii="Arial" w:hAnsi="Arial" w:cs="Arial"/>
          <w:color w:val="00000A"/>
        </w:rPr>
        <w:t>Lei</w:t>
      </w:r>
      <w:r>
        <w:rPr>
          <w:rFonts w:ascii="Arial" w:hAnsi="Arial" w:cs="Arial"/>
          <w:color w:val="00000A"/>
          <w:spacing w:val="7"/>
        </w:rPr>
        <w:t xml:space="preserve"> </w:t>
      </w:r>
      <w:r>
        <w:rPr>
          <w:rFonts w:ascii="Arial" w:hAnsi="Arial" w:cs="Arial"/>
          <w:color w:val="00000A"/>
        </w:rPr>
        <w:t>nº</w:t>
      </w:r>
      <w:r>
        <w:rPr>
          <w:rFonts w:ascii="Arial" w:hAnsi="Arial" w:cs="Arial"/>
          <w:color w:val="00000A"/>
          <w:spacing w:val="10"/>
        </w:rPr>
        <w:t xml:space="preserve"> </w:t>
      </w:r>
      <w:r>
        <w:rPr>
          <w:rFonts w:ascii="Arial" w:hAnsi="Arial" w:cs="Arial"/>
          <w:color w:val="00000A"/>
        </w:rPr>
        <w:t>8.666/93</w:t>
      </w:r>
      <w:r>
        <w:rPr>
          <w:rFonts w:ascii="Arial" w:hAnsi="Arial" w:cs="Arial"/>
          <w:color w:val="00000A"/>
          <w:spacing w:val="8"/>
        </w:rPr>
        <w:t xml:space="preserve"> </w:t>
      </w:r>
      <w:r>
        <w:rPr>
          <w:rFonts w:ascii="Arial" w:hAnsi="Arial" w:cs="Arial"/>
          <w:color w:val="00000A"/>
        </w:rPr>
        <w:t>e</w:t>
      </w:r>
      <w:r>
        <w:rPr>
          <w:rFonts w:ascii="Arial" w:hAnsi="Arial" w:cs="Arial"/>
          <w:color w:val="00000A"/>
          <w:spacing w:val="7"/>
        </w:rPr>
        <w:t xml:space="preserve"> </w:t>
      </w:r>
      <w:r>
        <w:rPr>
          <w:rFonts w:ascii="Arial" w:hAnsi="Arial" w:cs="Arial"/>
          <w:color w:val="00000A"/>
        </w:rPr>
        <w:t>demais</w:t>
      </w:r>
      <w:r>
        <w:rPr>
          <w:rFonts w:ascii="Arial" w:hAnsi="Arial" w:cs="Arial"/>
          <w:color w:val="00000A"/>
          <w:spacing w:val="5"/>
        </w:rPr>
        <w:t xml:space="preserve"> </w:t>
      </w:r>
      <w:r>
        <w:rPr>
          <w:rFonts w:ascii="Arial" w:hAnsi="Arial" w:cs="Arial"/>
          <w:color w:val="00000A"/>
        </w:rPr>
        <w:t>normas</w:t>
      </w:r>
      <w:r>
        <w:rPr>
          <w:rFonts w:ascii="Arial" w:hAnsi="Arial" w:cs="Arial"/>
          <w:color w:val="00000A"/>
          <w:spacing w:val="8"/>
        </w:rPr>
        <w:t xml:space="preserve"> </w:t>
      </w:r>
      <w:r>
        <w:rPr>
          <w:rFonts w:ascii="Arial" w:hAnsi="Arial" w:cs="Arial"/>
          <w:color w:val="00000A"/>
        </w:rPr>
        <w:t>pertinentes,</w:t>
      </w:r>
      <w:r>
        <w:rPr>
          <w:rFonts w:ascii="Arial" w:hAnsi="Arial" w:cs="Arial"/>
          <w:color w:val="00000A"/>
          <w:spacing w:val="7"/>
        </w:rPr>
        <w:t xml:space="preserve"> </w:t>
      </w:r>
      <w:r>
        <w:rPr>
          <w:rFonts w:ascii="Arial" w:hAnsi="Arial" w:cs="Arial"/>
          <w:color w:val="00000A"/>
        </w:rPr>
        <w:t>são</w:t>
      </w:r>
      <w:r>
        <w:rPr>
          <w:rFonts w:ascii="Arial" w:hAnsi="Arial" w:cs="Arial"/>
          <w:color w:val="00000A"/>
          <w:spacing w:val="-47"/>
        </w:rPr>
        <w:t xml:space="preserve"> </w:t>
      </w:r>
      <w:r>
        <w:rPr>
          <w:rFonts w:ascii="Arial" w:hAnsi="Arial" w:cs="Arial"/>
          <w:color w:val="00000A"/>
        </w:rPr>
        <w:t>obrigações</w:t>
      </w:r>
      <w:r>
        <w:rPr>
          <w:rFonts w:ascii="Arial" w:hAnsi="Arial" w:cs="Arial"/>
          <w:color w:val="00000A"/>
          <w:spacing w:val="-1"/>
        </w:rPr>
        <w:t xml:space="preserve"> </w:t>
      </w:r>
      <w:r>
        <w:rPr>
          <w:rFonts w:ascii="Arial" w:hAnsi="Arial" w:cs="Arial"/>
          <w:color w:val="00000A"/>
        </w:rPr>
        <w:t>do Vendedor: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before="51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imóvel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livre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desembaraçado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 quaisquer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ônus;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before="51"/>
        <w:ind w:right="310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imóvel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estrita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observância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especificações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contidas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proposta;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before="2"/>
        <w:ind w:right="31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Responsabilizar-se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encargos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trabalhistas,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previdenciários,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fiscais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comerciais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decorrentes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imóvel;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before="7" w:line="289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Responsabilizar-se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vícios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defeitos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anteriores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aquisição;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line="289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Cumprir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obrigações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previstas em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edital,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independente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transcrição;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1"/>
          <w:tab w:val="left" w:pos="922"/>
        </w:tabs>
        <w:ind w:right="303"/>
        <w:jc w:val="both"/>
        <w:rPr>
          <w:rFonts w:ascii="Arial" w:hAnsi="Arial" w:cs="Arial"/>
        </w:rPr>
      </w:pPr>
      <w:r>
        <w:rPr>
          <w:rFonts w:ascii="Arial" w:hAnsi="Arial" w:cs="Arial"/>
        </w:rPr>
        <w:t>Pagar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taxas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imobiliária,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houve,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intermediações,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nestas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compreendidas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despesas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necessárias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aferição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idoneidade do pretendente;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before="6" w:line="289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Entregar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imóvel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dentro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prazo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constante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proposta;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ind w:right="306"/>
        <w:jc w:val="both"/>
        <w:rPr>
          <w:rFonts w:ascii="Arial" w:hAnsi="Arial" w:cs="Arial"/>
        </w:rPr>
      </w:pPr>
      <w:r>
        <w:rPr>
          <w:rFonts w:ascii="Arial" w:hAnsi="Arial" w:cs="Arial"/>
        </w:rPr>
        <w:t>Pagar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impostos,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especialmente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Imposto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Territorial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Urbano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IPTU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taxas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 xml:space="preserve">incidentes sobre o imóvel até a </w:t>
      </w:r>
      <w:r>
        <w:rPr>
          <w:rFonts w:ascii="Arial" w:hAnsi="Arial" w:cs="Arial"/>
        </w:rPr>
        <w:t>data de entrega do mesmo com a escritura pública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devidamente assinada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registrada;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ind w:right="307"/>
        <w:jc w:val="both"/>
        <w:rPr>
          <w:rFonts w:ascii="Arial" w:hAnsi="Arial" w:cs="Arial"/>
        </w:rPr>
      </w:pPr>
      <w:r>
        <w:rPr>
          <w:rFonts w:ascii="Arial" w:hAnsi="Arial" w:cs="Arial"/>
        </w:rPr>
        <w:t>Manter,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contrato,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habilitação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qualificações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exigidas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dispensa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licitação,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contratar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Pública,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descumprimento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cláusula contratual;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ind w:right="3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Providenciar o </w:t>
      </w:r>
      <w:r>
        <w:rPr>
          <w:rFonts w:ascii="Arial" w:hAnsi="Arial" w:cs="Arial"/>
        </w:rPr>
        <w:t>Registro</w:t>
      </w:r>
      <w:r>
        <w:rPr>
          <w:rFonts w:ascii="Arial" w:hAnsi="Arial" w:cs="Arial"/>
        </w:rPr>
        <w:t xml:space="preserve"> e assinatura da Escritura Pública de Compra e Venda no Cartório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Registro de Imóveis na Comarca de</w:t>
      </w:r>
      <w:r>
        <w:rPr>
          <w:rFonts w:ascii="Arial" w:hAnsi="Arial" w:cs="Arial"/>
        </w:rPr>
        <w:t xml:space="preserve"> Arcos-MG</w:t>
      </w:r>
      <w:r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nome d</w:t>
      </w:r>
      <w:r>
        <w:rPr>
          <w:rFonts w:ascii="Arial" w:hAnsi="Arial" w:cs="Arial"/>
        </w:rPr>
        <w:t>a Prefeitura Municipal de Arcos-MG</w:t>
      </w:r>
      <w:r>
        <w:rPr>
          <w:rFonts w:ascii="Arial" w:hAnsi="Arial" w:cs="Arial"/>
        </w:rPr>
        <w:t>, inclusive com a entrega de todas as chaves,</w:t>
      </w:r>
      <w:r>
        <w:rPr>
          <w:rFonts w:ascii="Arial" w:hAnsi="Arial" w:cs="Arial"/>
          <w:spacing w:val="-5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livre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desembaraçada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quaisquer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ônus;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spacing w:before="4" w:line="289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Providenciar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entregar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atualização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Vistoria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Corpo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Bombeiros;</w:t>
      </w:r>
    </w:p>
    <w:p w:rsidR="005D5B4C" w:rsidRDefault="00F30A4E">
      <w:pPr>
        <w:pStyle w:val="PargrafodaLista"/>
        <w:numPr>
          <w:ilvl w:val="1"/>
          <w:numId w:val="2"/>
        </w:numPr>
        <w:tabs>
          <w:tab w:val="left" w:pos="922"/>
        </w:tabs>
        <w:ind w:right="3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Obriga-se, também, a substituir, sem </w:t>
      </w:r>
      <w:r>
        <w:rPr>
          <w:rFonts w:ascii="Arial" w:hAnsi="Arial" w:cs="Arial"/>
        </w:rPr>
        <w:t>custos adicionais e no prazo de 20 (vinte) dias,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defeituoso, deteriorado por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ocasião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entrega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imóvel.</w:t>
      </w:r>
    </w:p>
    <w:p w:rsidR="005D5B4C" w:rsidRDefault="005D5B4C">
      <w:pPr>
        <w:spacing w:after="120"/>
        <w:jc w:val="both"/>
        <w:rPr>
          <w:rFonts w:ascii="Arial" w:eastAsia="Arial Unicode MS" w:hAnsi="Arial" w:cs="Arial"/>
        </w:rPr>
      </w:pPr>
    </w:p>
    <w:p w:rsidR="005D5B4C" w:rsidRDefault="00F30A4E">
      <w:pPr>
        <w:pStyle w:val="PargrafodaLista"/>
        <w:numPr>
          <w:ilvl w:val="0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OBRIGAÇÕES D</w:t>
      </w:r>
      <w:r>
        <w:rPr>
          <w:rFonts w:ascii="Arial" w:eastAsia="Arial Unicode MS" w:hAnsi="Arial" w:cs="Arial"/>
          <w:b/>
        </w:rPr>
        <w:t>O COMPRADOR</w:t>
      </w:r>
      <w:r>
        <w:rPr>
          <w:rFonts w:ascii="Arial" w:eastAsia="Arial Unicode MS" w:hAnsi="Arial" w:cs="Arial"/>
          <w:b/>
        </w:rPr>
        <w:t>: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Além das obrigações resultantes da aplicação da Lei nº 8.666/93 e demais normas pertinentes, são obrigações d</w:t>
      </w:r>
      <w:r>
        <w:rPr>
          <w:rFonts w:ascii="Arial" w:eastAsia="Arial Unicode MS" w:hAnsi="Arial" w:cs="Arial"/>
        </w:rPr>
        <w:t xml:space="preserve">a </w:t>
      </w:r>
      <w:proofErr w:type="gramStart"/>
      <w:r>
        <w:rPr>
          <w:rFonts w:ascii="Arial" w:eastAsia="Arial Unicode MS" w:hAnsi="Arial" w:cs="Arial"/>
        </w:rPr>
        <w:t>Prefeitura  de</w:t>
      </w:r>
      <w:proofErr w:type="gramEnd"/>
      <w:r>
        <w:rPr>
          <w:rFonts w:ascii="Arial" w:eastAsia="Arial Unicode MS" w:hAnsi="Arial" w:cs="Arial"/>
        </w:rPr>
        <w:t xml:space="preserve"> Arcos: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Efetuar o pagamento conforme este Termo de Referência;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Dar ao Proponente as condições necessárias à regular execução do Contrato;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Realizar vistoria no imóvel escolhido para fins de verificação minuciosa do estado do imóvel, de </w:t>
      </w:r>
      <w:r>
        <w:rPr>
          <w:rFonts w:ascii="Arial" w:eastAsia="Arial Unicode MS" w:hAnsi="Arial" w:cs="Arial"/>
        </w:rPr>
        <w:t>acordo com o Memorial Descritivo, fazendo constar do Termo de Vistoria a aprovação ou reprovação do imóvel e aos eventuais defeitos existentes;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Comunicar ao Proponente qualquer dano ou defeito cuja reparação à esta incumba;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Responsabilizar pela avaliação d</w:t>
      </w:r>
      <w:r>
        <w:rPr>
          <w:rFonts w:ascii="Arial" w:eastAsia="Arial Unicode MS" w:hAnsi="Arial" w:cs="Arial"/>
        </w:rPr>
        <w:t>o imóvel escolhido, a fim de certificar que o valor do mesmo está de acordo com o praticado no mercado;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Entregar ao Proponente os documentos de cobrança de tributos e encargos condominiais, cujo pagamento não seja de seu encargo, bem como qualquer intimaçã</w:t>
      </w:r>
      <w:r>
        <w:rPr>
          <w:rFonts w:ascii="Arial" w:eastAsia="Arial Unicode MS" w:hAnsi="Arial" w:cs="Arial"/>
        </w:rPr>
        <w:t xml:space="preserve">o, multa ou exigência de autoridade pública, ainda que direcionada àquele </w:t>
      </w:r>
      <w:proofErr w:type="gramStart"/>
      <w:r>
        <w:rPr>
          <w:rFonts w:ascii="Arial" w:eastAsia="Arial Unicode MS" w:hAnsi="Arial" w:cs="Arial"/>
        </w:rPr>
        <w:t>imóvel..</w:t>
      </w:r>
      <w:proofErr w:type="gramEnd"/>
    </w:p>
    <w:p w:rsidR="005D5B4C" w:rsidRDefault="005D5B4C">
      <w:pPr>
        <w:pStyle w:val="PargrafodaLista"/>
        <w:spacing w:after="120"/>
        <w:ind w:left="0"/>
        <w:jc w:val="both"/>
        <w:rPr>
          <w:rFonts w:ascii="Arial" w:eastAsia="Arial Unicode MS" w:hAnsi="Arial" w:cs="Arial"/>
          <w:b/>
          <w:bCs/>
        </w:rPr>
      </w:pPr>
    </w:p>
    <w:p w:rsidR="005D5B4C" w:rsidRDefault="00F30A4E">
      <w:pPr>
        <w:pStyle w:val="PargrafodaLista"/>
        <w:numPr>
          <w:ilvl w:val="0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D</w:t>
      </w:r>
      <w:r>
        <w:rPr>
          <w:rFonts w:ascii="Arial" w:eastAsia="Arial Unicode MS" w:hAnsi="Arial" w:cs="Arial"/>
          <w:b/>
        </w:rPr>
        <w:t>O RECEBIMENTO DO IMÓVEL</w:t>
      </w:r>
      <w:r>
        <w:rPr>
          <w:rFonts w:ascii="Arial" w:eastAsia="Arial Unicode MS" w:hAnsi="Arial" w:cs="Arial"/>
          <w:b/>
        </w:rPr>
        <w:t>:</w:t>
      </w:r>
    </w:p>
    <w:p w:rsidR="005D5B4C" w:rsidRDefault="00F30A4E">
      <w:pPr>
        <w:pStyle w:val="PargrafodaLista"/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PRAZO DE ENTREGA</w:t>
      </w:r>
      <w:r>
        <w:rPr>
          <w:rFonts w:ascii="Arial" w:eastAsia="Arial Unicode MS" w:hAnsi="Arial" w:cs="Arial"/>
          <w:b/>
          <w:bCs/>
        </w:rPr>
        <w:t xml:space="preserve"> DO IMÓVEL</w:t>
      </w:r>
    </w:p>
    <w:p w:rsidR="005D5B4C" w:rsidRDefault="00F30A4E">
      <w:pPr>
        <w:pStyle w:val="PargrafodaLista"/>
        <w:numPr>
          <w:ilvl w:val="2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 VENDEDOR</w:t>
      </w:r>
      <w:r>
        <w:rPr>
          <w:rFonts w:ascii="Arial" w:eastAsia="Arial Unicode MS" w:hAnsi="Arial" w:cs="Arial"/>
        </w:rPr>
        <w:t xml:space="preserve"> se compromete a</w:t>
      </w:r>
      <w:r>
        <w:rPr>
          <w:rFonts w:ascii="Arial" w:eastAsia="Arial Unicode MS" w:hAnsi="Arial" w:cs="Arial"/>
        </w:rPr>
        <w:t xml:space="preserve"> entregar o imóvel no</w:t>
      </w:r>
      <w:r>
        <w:rPr>
          <w:rFonts w:ascii="Arial" w:eastAsia="Arial Unicode MS" w:hAnsi="Arial" w:cs="Arial"/>
        </w:rPr>
        <w:t xml:space="preserve"> prazo máximo de 20 (vinte) dias corridos após o recebimento da</w:t>
      </w:r>
      <w:r>
        <w:rPr>
          <w:rFonts w:ascii="Arial" w:eastAsia="Arial Unicode MS" w:hAnsi="Arial" w:cs="Arial"/>
        </w:rPr>
        <w:t xml:space="preserve"> ordem de compra</w:t>
      </w:r>
      <w:r>
        <w:rPr>
          <w:rFonts w:ascii="Arial" w:eastAsia="Arial Unicode MS" w:hAnsi="Arial" w:cs="Arial"/>
        </w:rPr>
        <w:t xml:space="preserve">, podendo </w:t>
      </w:r>
      <w:r>
        <w:rPr>
          <w:rFonts w:ascii="Arial" w:eastAsia="Arial Unicode MS" w:hAnsi="Arial" w:cs="Arial"/>
        </w:rPr>
        <w:t xml:space="preserve">este prazo </w:t>
      </w:r>
      <w:r>
        <w:rPr>
          <w:rFonts w:ascii="Arial" w:eastAsia="Arial Unicode MS" w:hAnsi="Arial" w:cs="Arial"/>
        </w:rPr>
        <w:t>ser prorrogado por justificativa justa e motivada por igual período.</w:t>
      </w:r>
    </w:p>
    <w:p w:rsidR="005D5B4C" w:rsidRDefault="00F30A4E">
      <w:pPr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DO RECEBIMENTO PROVISÓRIO:</w:t>
      </w:r>
    </w:p>
    <w:p w:rsidR="005D5B4C" w:rsidRDefault="00F30A4E">
      <w:pPr>
        <w:numPr>
          <w:ilvl w:val="2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No ato da entrega, o imóvel deverá estar desocupado e apresentar as características previstas e descritas no Memorial Descr</w:t>
      </w:r>
      <w:r>
        <w:rPr>
          <w:rFonts w:ascii="Arial" w:eastAsia="Arial Unicode MS" w:hAnsi="Arial" w:cs="Arial"/>
        </w:rPr>
        <w:t>itivo - Anexo I do Edital;</w:t>
      </w:r>
    </w:p>
    <w:p w:rsidR="005D5B4C" w:rsidRDefault="00F30A4E">
      <w:pPr>
        <w:numPr>
          <w:ilvl w:val="2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Estando o imóvel proposto efetivamente disponível para ocupação pelo </w:t>
      </w:r>
      <w:r w:rsidR="003C30F3">
        <w:rPr>
          <w:rFonts w:ascii="Arial" w:eastAsia="Arial Unicode MS" w:hAnsi="Arial" w:cs="Arial"/>
        </w:rPr>
        <w:t>MUNICIPIO DE ARCOS</w:t>
      </w:r>
      <w:r>
        <w:rPr>
          <w:rFonts w:ascii="Arial" w:eastAsia="Arial Unicode MS" w:hAnsi="Arial" w:cs="Arial"/>
        </w:rPr>
        <w:t>, e uma vez confirmado que está de acordo com as características propostas no Anexo I, será emitido o Termo de Recebimento Provisório do Imóvel</w:t>
      </w:r>
    </w:p>
    <w:p w:rsidR="005D5B4C" w:rsidRDefault="00F30A4E">
      <w:pPr>
        <w:numPr>
          <w:ilvl w:val="1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DO RECEBIM</w:t>
      </w:r>
      <w:r>
        <w:rPr>
          <w:rFonts w:ascii="Arial" w:eastAsia="Arial Unicode MS" w:hAnsi="Arial" w:cs="Arial"/>
          <w:b/>
          <w:bCs/>
        </w:rPr>
        <w:t>ENTO DEFINITIVO</w:t>
      </w:r>
    </w:p>
    <w:p w:rsidR="005D5B4C" w:rsidRDefault="00F30A4E">
      <w:pPr>
        <w:numPr>
          <w:ilvl w:val="2"/>
          <w:numId w:val="2"/>
        </w:numPr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 Prefeitura de </w:t>
      </w:r>
      <w:proofErr w:type="gramStart"/>
      <w:r>
        <w:rPr>
          <w:rFonts w:ascii="Arial" w:eastAsia="Arial Unicode MS" w:hAnsi="Arial" w:cs="Arial"/>
        </w:rPr>
        <w:t xml:space="preserve">Arcos </w:t>
      </w:r>
      <w:r>
        <w:rPr>
          <w:rFonts w:ascii="Arial" w:eastAsia="Arial Unicode MS" w:hAnsi="Arial" w:cs="Arial"/>
        </w:rPr>
        <w:t xml:space="preserve"> emitirá</w:t>
      </w:r>
      <w:proofErr w:type="gramEnd"/>
      <w:r>
        <w:rPr>
          <w:rFonts w:ascii="Arial" w:eastAsia="Arial Unicode MS" w:hAnsi="Arial" w:cs="Arial"/>
        </w:rPr>
        <w:t xml:space="preserve"> o Termo definitivo de recebimento do imóvel em até 30 (trinta) dias, a contar da data de emissão do Termo de Recebimento Provisório do Imóvel, desde que o mesmo atenda a todas as características previstas no </w:t>
      </w:r>
      <w:r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>dital</w:t>
      </w:r>
      <w:r>
        <w:rPr>
          <w:rFonts w:ascii="Arial" w:eastAsia="Arial Unicode MS" w:hAnsi="Arial" w:cs="Arial"/>
        </w:rPr>
        <w:t xml:space="preserve"> e que todas as eventuais pendências informadas pela </w:t>
      </w:r>
      <w:r>
        <w:rPr>
          <w:rFonts w:ascii="Arial" w:eastAsia="Arial Unicode MS" w:hAnsi="Arial" w:cs="Arial"/>
        </w:rPr>
        <w:t>Comissão Especial de Aquisição de Imóvel</w:t>
      </w:r>
      <w:r>
        <w:rPr>
          <w:rFonts w:ascii="Arial" w:eastAsia="Arial Unicode MS" w:hAnsi="Arial" w:cs="Arial"/>
        </w:rPr>
        <w:t xml:space="preserve"> de compra de sede tenham sido sanadas</w:t>
      </w:r>
      <w:r>
        <w:rPr>
          <w:rFonts w:ascii="Arial" w:eastAsia="Arial Unicode MS" w:hAnsi="Arial" w:cs="Arial"/>
        </w:rPr>
        <w:t>.</w:t>
      </w:r>
    </w:p>
    <w:p w:rsidR="005D5B4C" w:rsidRDefault="005D5B4C">
      <w:pPr>
        <w:jc w:val="both"/>
        <w:rPr>
          <w:rFonts w:ascii="Arial" w:hAnsi="Arial" w:cs="Arial"/>
        </w:rPr>
      </w:pPr>
    </w:p>
    <w:p w:rsidR="005D5B4C" w:rsidRDefault="00F30A4E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PAGAMENTO</w:t>
      </w:r>
    </w:p>
    <w:p w:rsidR="00241181" w:rsidRDefault="00241181" w:rsidP="00241181">
      <w:pPr>
        <w:pStyle w:val="PargrafodaLista"/>
        <w:widowControl w:val="0"/>
        <w:numPr>
          <w:ilvl w:val="1"/>
          <w:numId w:val="2"/>
        </w:numPr>
        <w:tabs>
          <w:tab w:val="left" w:pos="898"/>
        </w:tabs>
        <w:autoSpaceDE w:val="0"/>
        <w:autoSpaceDN w:val="0"/>
        <w:ind w:right="294"/>
        <w:contextualSpacing w:val="0"/>
        <w:jc w:val="both"/>
      </w:pPr>
      <w:r>
        <w:t>O pagamento será realizado em parcela única, através de transferência bancária no ato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transferência do imóvel</w:t>
      </w:r>
      <w:r>
        <w:rPr>
          <w:spacing w:val="3"/>
        </w:rPr>
        <w:t xml:space="preserve"> </w:t>
      </w:r>
      <w:r>
        <w:t>via cartório.</w:t>
      </w:r>
    </w:p>
    <w:p w:rsidR="00241181" w:rsidRDefault="00241181" w:rsidP="00241181">
      <w:pPr>
        <w:pStyle w:val="Corpodetexto"/>
        <w:spacing w:before="11"/>
        <w:rPr>
          <w:sz w:val="23"/>
        </w:rPr>
      </w:pPr>
    </w:p>
    <w:p w:rsidR="00241181" w:rsidRDefault="00241181" w:rsidP="00241181">
      <w:pPr>
        <w:pStyle w:val="PargrafodaLista"/>
        <w:widowControl w:val="0"/>
        <w:numPr>
          <w:ilvl w:val="1"/>
          <w:numId w:val="2"/>
        </w:numPr>
        <w:tabs>
          <w:tab w:val="left" w:pos="898"/>
        </w:tabs>
        <w:autoSpaceDE w:val="0"/>
        <w:autoSpaceDN w:val="0"/>
        <w:spacing w:before="1"/>
        <w:ind w:right="659"/>
        <w:contextualSpacing w:val="0"/>
      </w:pPr>
      <w:r>
        <w:t>O pagamento das taxas e demais encargos decorrentes do negócio ficarão a cargo do</w:t>
      </w:r>
      <w:r>
        <w:rPr>
          <w:spacing w:val="-52"/>
        </w:rPr>
        <w:t xml:space="preserve"> </w:t>
      </w:r>
      <w:r>
        <w:rPr>
          <w:spacing w:val="-52"/>
        </w:rPr>
        <w:t xml:space="preserve">     </w:t>
      </w:r>
      <w:proofErr w:type="spellStart"/>
      <w:r>
        <w:t>municipio</w:t>
      </w:r>
      <w:proofErr w:type="spellEnd"/>
      <w:r>
        <w:t xml:space="preserve"> de Arcos, 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contrato.</w:t>
      </w:r>
    </w:p>
    <w:p w:rsidR="00241181" w:rsidRDefault="00241181" w:rsidP="00241181">
      <w:pPr>
        <w:pStyle w:val="Corpodetexto"/>
        <w:spacing w:before="9"/>
        <w:rPr>
          <w:sz w:val="23"/>
        </w:rPr>
      </w:pPr>
    </w:p>
    <w:p w:rsidR="00241181" w:rsidRDefault="00241181" w:rsidP="00241181">
      <w:pPr>
        <w:pStyle w:val="PargrafodaLista"/>
        <w:widowControl w:val="0"/>
        <w:numPr>
          <w:ilvl w:val="2"/>
          <w:numId w:val="2"/>
        </w:numPr>
        <w:tabs>
          <w:tab w:val="left" w:pos="1607"/>
          <w:tab w:val="left" w:pos="1608"/>
        </w:tabs>
        <w:autoSpaceDE w:val="0"/>
        <w:autoSpaceDN w:val="0"/>
        <w:spacing w:line="242" w:lineRule="auto"/>
        <w:ind w:right="291"/>
        <w:contextualSpacing w:val="0"/>
      </w:pPr>
      <w:r>
        <w:t>Fica</w:t>
      </w:r>
      <w:r>
        <w:rPr>
          <w:spacing w:val="30"/>
        </w:rPr>
        <w:t xml:space="preserve"> </w:t>
      </w:r>
      <w:r>
        <w:t>desde</w:t>
      </w:r>
      <w:r>
        <w:rPr>
          <w:spacing w:val="29"/>
        </w:rPr>
        <w:t xml:space="preserve"> </w:t>
      </w:r>
      <w:r>
        <w:t>já</w:t>
      </w:r>
      <w:r>
        <w:rPr>
          <w:spacing w:val="29"/>
        </w:rPr>
        <w:t xml:space="preserve"> </w:t>
      </w:r>
      <w:r>
        <w:t>esclarecido</w:t>
      </w:r>
      <w:r>
        <w:rPr>
          <w:spacing w:val="30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município de Arcos</w:t>
      </w:r>
      <w:r>
        <w:rPr>
          <w:spacing w:val="29"/>
        </w:rPr>
        <w:t xml:space="preserve"> </w:t>
      </w:r>
      <w:r>
        <w:t>não</w:t>
      </w:r>
      <w:r>
        <w:rPr>
          <w:spacing w:val="27"/>
        </w:rPr>
        <w:t xml:space="preserve"> </w:t>
      </w:r>
      <w:r>
        <w:t>pagará</w:t>
      </w:r>
      <w:r>
        <w:rPr>
          <w:spacing w:val="28"/>
        </w:rPr>
        <w:t xml:space="preserve"> </w:t>
      </w:r>
      <w:r>
        <w:t>despesas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intermediação</w:t>
      </w:r>
      <w:r w:rsidR="00232E09">
        <w:t xml:space="preserve"> </w:t>
      </w:r>
      <w:r>
        <w:t>ou</w:t>
      </w:r>
      <w:r w:rsidR="00232E09">
        <w:t xml:space="preserve">   </w:t>
      </w:r>
      <w:r>
        <w:t>corretagem.</w:t>
      </w:r>
    </w:p>
    <w:p w:rsidR="00241181" w:rsidRDefault="00241181" w:rsidP="00241181">
      <w:pPr>
        <w:pStyle w:val="Corpodetexto"/>
        <w:spacing w:before="8"/>
        <w:rPr>
          <w:sz w:val="23"/>
        </w:rPr>
      </w:pPr>
    </w:p>
    <w:p w:rsidR="00241181" w:rsidRDefault="00241181" w:rsidP="00241181">
      <w:pPr>
        <w:pStyle w:val="PargrafodaLista"/>
        <w:widowControl w:val="0"/>
        <w:numPr>
          <w:ilvl w:val="1"/>
          <w:numId w:val="2"/>
        </w:numPr>
        <w:tabs>
          <w:tab w:val="left" w:pos="1440"/>
        </w:tabs>
        <w:autoSpaceDE w:val="0"/>
        <w:autoSpaceDN w:val="0"/>
        <w:ind w:right="296"/>
        <w:contextualSpacing w:val="0"/>
      </w:pPr>
      <w:r>
        <w:t>Os valores eventualmente pagos na aquisição do imóvel ocorrerão por conta da</w:t>
      </w:r>
      <w:r>
        <w:rPr>
          <w:spacing w:val="1"/>
        </w:rPr>
        <w:t xml:space="preserve"> </w:t>
      </w:r>
      <w:r>
        <w:t>dotação</w:t>
      </w:r>
      <w:r w:rsidR="00232E09">
        <w:t xml:space="preserve"> </w:t>
      </w:r>
      <w:r>
        <w:t>orçamentária em anexo.</w:t>
      </w:r>
    </w:p>
    <w:p w:rsidR="00241181" w:rsidRDefault="00241181" w:rsidP="00241181">
      <w:pPr>
        <w:pStyle w:val="PargrafodaLista"/>
        <w:tabs>
          <w:tab w:val="left" w:pos="1440"/>
        </w:tabs>
        <w:ind w:left="472" w:right="296"/>
        <w:jc w:val="both"/>
      </w:pPr>
    </w:p>
    <w:p w:rsidR="005D5B4C" w:rsidRDefault="00F30A4E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AS FASES</w:t>
      </w:r>
    </w:p>
    <w:p w:rsidR="005D5B4C" w:rsidRDefault="00F30A4E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Previsão das seguintes FASES nos editais de chamamento de imóveis: </w:t>
      </w:r>
    </w:p>
    <w:tbl>
      <w:tblPr>
        <w:tblStyle w:val="Tabelacomgrade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3542"/>
      </w:tblGrid>
      <w:tr w:rsidR="005D5B4C">
        <w:trPr>
          <w:trHeight w:val="443"/>
        </w:trPr>
        <w:tc>
          <w:tcPr>
            <w:tcW w:w="5537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EVENTOS </w:t>
            </w:r>
          </w:p>
        </w:tc>
        <w:tc>
          <w:tcPr>
            <w:tcW w:w="3542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PRAZOS</w:t>
            </w:r>
          </w:p>
        </w:tc>
      </w:tr>
      <w:tr w:rsidR="005D5B4C">
        <w:trPr>
          <w:trHeight w:val="443"/>
        </w:trPr>
        <w:tc>
          <w:tcPr>
            <w:tcW w:w="5537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a) </w:t>
            </w:r>
            <w:proofErr w:type="spellStart"/>
            <w:r>
              <w:rPr>
                <w:rFonts w:ascii="Arial" w:eastAsia="Calibri" w:hAnsi="Arial" w:cs="Arial"/>
              </w:rPr>
              <w:t>Publicacao</w:t>
            </w:r>
            <w:proofErr w:type="spellEnd"/>
            <w:r>
              <w:rPr>
                <w:rFonts w:ascii="Arial" w:eastAsia="Calibri" w:hAnsi="Arial" w:cs="Arial"/>
              </w:rPr>
              <w:t xml:space="preserve"> do Edital.</w:t>
            </w:r>
          </w:p>
        </w:tc>
        <w:tc>
          <w:tcPr>
            <w:tcW w:w="3542" w:type="dxa"/>
          </w:tcPr>
          <w:p w:rsidR="005D5B4C" w:rsidRDefault="005D5B4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5D5B4C">
        <w:trPr>
          <w:trHeight w:val="966"/>
        </w:trPr>
        <w:tc>
          <w:tcPr>
            <w:tcW w:w="5537" w:type="dxa"/>
          </w:tcPr>
          <w:p w:rsidR="005D5B4C" w:rsidRDefault="00F30A4E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b) Recebimento d</w:t>
            </w:r>
            <w:r>
              <w:rPr>
                <w:rFonts w:ascii="Arial" w:eastAsia="Calibri" w:hAnsi="Arial" w:cs="Arial"/>
              </w:rPr>
              <w:t>os 3 Envelopes: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5D5B4C" w:rsidRDefault="00F30A4E">
            <w:pPr>
              <w:spacing w:after="12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Documentação do Imóvel (1º ENVELOPE)</w:t>
            </w:r>
          </w:p>
          <w:p w:rsidR="005D5B4C" w:rsidRDefault="00F30A4E">
            <w:pPr>
              <w:spacing w:after="12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Documentação para Habilitação (2º ENVELOPE)</w:t>
            </w:r>
          </w:p>
          <w:p w:rsidR="005D5B4C" w:rsidRDefault="00F30A4E">
            <w:pPr>
              <w:spacing w:after="1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/>
              </w:rPr>
              <w:t>Das Propostas (3º ENVELOPE)</w:t>
            </w:r>
          </w:p>
        </w:tc>
        <w:tc>
          <w:tcPr>
            <w:tcW w:w="3542" w:type="dxa"/>
          </w:tcPr>
          <w:p w:rsidR="005D5B4C" w:rsidRDefault="00F30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Até </w:t>
            </w:r>
            <w:r>
              <w:rPr>
                <w:rFonts w:ascii="Arial" w:eastAsia="Calibri" w:hAnsi="Arial" w:cs="Arial"/>
              </w:rPr>
              <w:t>30 dias da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publicacao</w:t>
            </w:r>
            <w:proofErr w:type="spellEnd"/>
            <w:r>
              <w:rPr>
                <w:rFonts w:ascii="Arial" w:eastAsia="Calibri" w:hAnsi="Arial" w:cs="Arial"/>
              </w:rPr>
              <w:t xml:space="preserve"> do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Edital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5D5B4C">
        <w:trPr>
          <w:trHeight w:val="966"/>
        </w:trPr>
        <w:tc>
          <w:tcPr>
            <w:tcW w:w="5537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c) Analise e vistoria (</w:t>
            </w:r>
            <w:proofErr w:type="gramStart"/>
            <w:r>
              <w:rPr>
                <w:rFonts w:ascii="Arial" w:eastAsia="Calibri" w:hAnsi="Arial" w:cs="Arial"/>
              </w:rPr>
              <w:t>obrigatória</w:t>
            </w:r>
            <w:r>
              <w:rPr>
                <w:rFonts w:ascii="Arial" w:eastAsia="Calibri" w:hAnsi="Arial" w:cs="Arial"/>
              </w:rPr>
              <w:t xml:space="preserve">) 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pelas</w:t>
            </w:r>
            <w:proofErr w:type="gramEnd"/>
            <w:r>
              <w:rPr>
                <w:rFonts w:ascii="Arial" w:eastAsia="Calibri" w:hAnsi="Arial" w:cs="Arial"/>
              </w:rPr>
              <w:t xml:space="preserve"> Unidades da </w:t>
            </w:r>
            <w:r>
              <w:rPr>
                <w:rFonts w:ascii="Arial" w:eastAsia="Calibri" w:hAnsi="Arial" w:cs="Arial"/>
              </w:rPr>
              <w:t xml:space="preserve">Administração via </w:t>
            </w:r>
            <w:r>
              <w:rPr>
                <w:rFonts w:ascii="Arial" w:eastAsia="Arial Unicode MS" w:hAnsi="Arial" w:cs="Arial"/>
              </w:rPr>
              <w:t>Comissão Especial de Aquisição de Imóvel</w:t>
            </w:r>
          </w:p>
        </w:tc>
        <w:tc>
          <w:tcPr>
            <w:tcW w:w="3542" w:type="dxa"/>
          </w:tcPr>
          <w:p w:rsidR="005D5B4C" w:rsidRDefault="00F30A4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>
              <w:rPr>
                <w:rFonts w:ascii="Arial" w:eastAsia="Calibri" w:hAnsi="Arial" w:cs="Arial"/>
              </w:rPr>
              <w:t>t</w:t>
            </w:r>
            <w:r>
              <w:rPr>
                <w:rFonts w:ascii="Arial" w:eastAsia="Calibri" w:hAnsi="Arial" w:cs="Arial"/>
              </w:rPr>
              <w:t>é</w:t>
            </w:r>
            <w:r>
              <w:rPr>
                <w:rFonts w:ascii="Arial" w:eastAsia="Calibri" w:hAnsi="Arial" w:cs="Arial"/>
              </w:rPr>
              <w:t xml:space="preserve"> 30 dias do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recebimento da</w:t>
            </w:r>
          </w:p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Documentação.</w:t>
            </w:r>
          </w:p>
        </w:tc>
      </w:tr>
      <w:tr w:rsidR="005D5B4C">
        <w:trPr>
          <w:trHeight w:val="687"/>
        </w:trPr>
        <w:tc>
          <w:tcPr>
            <w:tcW w:w="5537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d) </w:t>
            </w:r>
            <w:r>
              <w:rPr>
                <w:rFonts w:ascii="Arial" w:eastAsia="Calibri" w:hAnsi="Arial" w:cs="Arial"/>
              </w:rPr>
              <w:t>Divulgação</w:t>
            </w:r>
            <w:r>
              <w:rPr>
                <w:rFonts w:ascii="Arial" w:eastAsia="Calibri" w:hAnsi="Arial" w:cs="Arial"/>
              </w:rPr>
              <w:t xml:space="preserve"> pela </w:t>
            </w:r>
            <w:r>
              <w:rPr>
                <w:rFonts w:ascii="Arial" w:eastAsia="Calibri" w:hAnsi="Arial" w:cs="Arial"/>
              </w:rPr>
              <w:t>Administração</w:t>
            </w:r>
            <w:r>
              <w:rPr>
                <w:rFonts w:ascii="Arial" w:eastAsia="Calibri" w:hAnsi="Arial" w:cs="Arial"/>
              </w:rPr>
              <w:t xml:space="preserve"> das Propostas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Classificadas.</w:t>
            </w:r>
          </w:p>
        </w:tc>
        <w:tc>
          <w:tcPr>
            <w:tcW w:w="3542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té 15 dias da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divulgação da melhor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proposta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5D5B4C">
        <w:trPr>
          <w:trHeight w:val="576"/>
        </w:trPr>
        <w:tc>
          <w:tcPr>
            <w:tcW w:w="5537" w:type="dxa"/>
          </w:tcPr>
          <w:p w:rsidR="005D5B4C" w:rsidRDefault="00F30A4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e) </w:t>
            </w:r>
            <w:r>
              <w:rPr>
                <w:rFonts w:ascii="Arial" w:eastAsia="Calibri" w:hAnsi="Arial" w:cs="Arial"/>
              </w:rPr>
              <w:t>Divulgação</w:t>
            </w:r>
            <w:r>
              <w:rPr>
                <w:rFonts w:ascii="Arial" w:eastAsia="Calibri" w:hAnsi="Arial" w:cs="Arial"/>
              </w:rPr>
              <w:t xml:space="preserve"> pela </w:t>
            </w:r>
            <w:r>
              <w:rPr>
                <w:rFonts w:ascii="Arial" w:eastAsia="Calibri" w:hAnsi="Arial" w:cs="Arial"/>
              </w:rPr>
              <w:t>Administração</w:t>
            </w:r>
            <w:r>
              <w:rPr>
                <w:rFonts w:ascii="Arial" w:eastAsia="Calibri" w:hAnsi="Arial" w:cs="Arial"/>
              </w:rPr>
              <w:t xml:space="preserve"> da </w:t>
            </w:r>
            <w:r>
              <w:rPr>
                <w:rFonts w:ascii="Arial" w:eastAsia="Calibri" w:hAnsi="Arial" w:cs="Arial"/>
              </w:rPr>
              <w:t xml:space="preserve">decisão </w:t>
            </w:r>
            <w:r>
              <w:rPr>
                <w:rFonts w:ascii="Arial" w:eastAsia="Calibri" w:hAnsi="Arial" w:cs="Arial"/>
              </w:rPr>
              <w:t>final.</w:t>
            </w:r>
          </w:p>
        </w:tc>
        <w:tc>
          <w:tcPr>
            <w:tcW w:w="3542" w:type="dxa"/>
          </w:tcPr>
          <w:p w:rsidR="005D5B4C" w:rsidRDefault="003C30F3" w:rsidP="003C30F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dias da proposta.</w:t>
            </w:r>
          </w:p>
        </w:tc>
      </w:tr>
    </w:tbl>
    <w:p w:rsidR="005D5B4C" w:rsidRDefault="005D5B4C">
      <w:pPr>
        <w:spacing w:after="120"/>
        <w:ind w:left="360"/>
        <w:jc w:val="both"/>
        <w:rPr>
          <w:rFonts w:ascii="Arial" w:hAnsi="Arial" w:cs="Arial"/>
          <w:b/>
          <w:bCs/>
        </w:rPr>
      </w:pPr>
    </w:p>
    <w:p w:rsidR="005D5B4C" w:rsidRDefault="00F30A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propostas e os documentos </w:t>
      </w:r>
      <w:r>
        <w:rPr>
          <w:rFonts w:ascii="Arial" w:hAnsi="Arial" w:cs="Arial"/>
        </w:rPr>
        <w:t>requisitados</w:t>
      </w:r>
      <w:r>
        <w:rPr>
          <w:rFonts w:ascii="Arial" w:hAnsi="Arial" w:cs="Arial"/>
        </w:rPr>
        <w:t xml:space="preserve"> deverão ser entregues </w:t>
      </w:r>
      <w:r>
        <w:rPr>
          <w:rFonts w:ascii="Arial" w:hAnsi="Arial" w:cs="Arial"/>
        </w:rPr>
        <w:t xml:space="preserve">a Prefeitura Municipal de Arcos, Setor de licitações, 3º andar, R. Getúlio </w:t>
      </w:r>
      <w:r>
        <w:rPr>
          <w:rFonts w:ascii="Arial" w:hAnsi="Arial" w:cs="Arial"/>
        </w:rPr>
        <w:t>Vargas, 228 - Centro, Arcos - MG, 35588-000 em horário comercial das 12:00hrs as 18:00hrs</w:t>
      </w:r>
    </w:p>
    <w:p w:rsidR="005D5B4C" w:rsidRDefault="00F30A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 documentos deverão ser apresentados em</w:t>
      </w:r>
      <w:r>
        <w:rPr>
          <w:rFonts w:ascii="Arial" w:hAnsi="Arial" w:cs="Arial"/>
        </w:rPr>
        <w:t xml:space="preserve"> forma física em envelope lacrado sendo </w:t>
      </w:r>
      <w:r>
        <w:rPr>
          <w:rFonts w:ascii="Arial" w:hAnsi="Arial" w:cs="Arial"/>
        </w:rPr>
        <w:t>especificados</w:t>
      </w:r>
      <w:r>
        <w:rPr>
          <w:rFonts w:ascii="Arial" w:hAnsi="Arial" w:cs="Arial"/>
        </w:rPr>
        <w:t xml:space="preserve"> externamente </w:t>
      </w:r>
      <w:r>
        <w:rPr>
          <w:rFonts w:ascii="Arial" w:hAnsi="Arial" w:cs="Arial"/>
        </w:rPr>
        <w:t>o assunto: o número do Edital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Chamamento Público</w:t>
      </w:r>
      <w:r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o nome do proponente</w:t>
      </w:r>
      <w:r>
        <w:rPr>
          <w:rFonts w:ascii="Arial" w:hAnsi="Arial" w:cs="Arial"/>
        </w:rPr>
        <w:t>.</w:t>
      </w:r>
    </w:p>
    <w:p w:rsidR="005D5B4C" w:rsidRDefault="00F30A4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Administração poderá prorrogar</w:t>
      </w:r>
      <w:r>
        <w:rPr>
          <w:rFonts w:ascii="Arial" w:hAnsi="Arial" w:cs="Arial"/>
        </w:rPr>
        <w:t xml:space="preserve"> o recebimento das propostas c</w:t>
      </w:r>
      <w:r>
        <w:rPr>
          <w:rFonts w:ascii="Arial" w:hAnsi="Arial" w:cs="Arial"/>
        </w:rPr>
        <w:t>aso não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sejam apresentadas propostas em tempo hábil.</w:t>
      </w:r>
    </w:p>
    <w:p w:rsidR="005D5B4C" w:rsidRDefault="005D5B4C">
      <w:pPr>
        <w:spacing w:after="120"/>
        <w:jc w:val="both"/>
        <w:rPr>
          <w:rFonts w:ascii="Arial" w:hAnsi="Arial" w:cs="Arial"/>
        </w:rPr>
      </w:pPr>
    </w:p>
    <w:p w:rsidR="005D5B4C" w:rsidRDefault="00F30A4E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COMISSÃO ESPECIAL DE AQUISIÇÃO DE IMÓVEL</w:t>
      </w:r>
    </w:p>
    <w:p w:rsidR="005D5B4C" w:rsidRDefault="00F30A4E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Será composta pelos seguintes servidores nomeados por portaria</w:t>
      </w:r>
      <w:r>
        <w:rPr>
          <w:rFonts w:ascii="Arial" w:hAnsi="Arial" w:cs="Arial"/>
          <w:b/>
          <w:bCs/>
        </w:rPr>
        <w:t>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D5B4C">
        <w:tc>
          <w:tcPr>
            <w:tcW w:w="3096" w:type="dxa"/>
          </w:tcPr>
          <w:p w:rsidR="005D5B4C" w:rsidRDefault="00F30A4E">
            <w:pPr>
              <w:pStyle w:val="Default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Responsável:</w:t>
            </w:r>
          </w:p>
        </w:tc>
        <w:tc>
          <w:tcPr>
            <w:tcW w:w="3096" w:type="dxa"/>
          </w:tcPr>
          <w:p w:rsidR="005D5B4C" w:rsidRDefault="00F30A4E">
            <w:pPr>
              <w:pStyle w:val="Default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Contato:</w:t>
            </w:r>
          </w:p>
        </w:tc>
        <w:tc>
          <w:tcPr>
            <w:tcW w:w="3096" w:type="dxa"/>
          </w:tcPr>
          <w:p w:rsidR="005D5B4C" w:rsidRDefault="00F30A4E">
            <w:pPr>
              <w:pStyle w:val="Default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MASP</w:t>
            </w:r>
          </w:p>
        </w:tc>
      </w:tr>
      <w:tr w:rsidR="005D5B4C"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Tiago </w:t>
            </w:r>
            <w:r>
              <w:rPr>
                <w:rFonts w:ascii="Arial" w:hAnsi="Arial" w:cs="Arial"/>
              </w:rPr>
              <w:t>Carvalho de Oliveira</w:t>
            </w:r>
          </w:p>
        </w:tc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monospace" w:hAnsi="Arial" w:cs="Arial"/>
                <w:shd w:val="clear" w:color="auto" w:fill="FFFFFF"/>
              </w:rPr>
              <w:t>(37) 3351-1875</w:t>
            </w:r>
          </w:p>
        </w:tc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5987/0</w:t>
            </w:r>
          </w:p>
        </w:tc>
      </w:tr>
      <w:tr w:rsidR="005D5B4C"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Hernane</w:t>
            </w:r>
            <w:proofErr w:type="spellEnd"/>
            <w:r>
              <w:rPr>
                <w:rFonts w:ascii="Arial" w:hAnsi="Arial" w:cs="Arial"/>
              </w:rPr>
              <w:t xml:space="preserve"> Honório Dias</w:t>
            </w:r>
          </w:p>
        </w:tc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monospace" w:hAnsi="Arial" w:cs="Arial"/>
                <w:shd w:val="clear" w:color="auto" w:fill="FFFFFF"/>
              </w:rPr>
              <w:t>(37) 3351-1875</w:t>
            </w:r>
          </w:p>
        </w:tc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1561189/1</w:t>
            </w:r>
          </w:p>
        </w:tc>
      </w:tr>
      <w:tr w:rsidR="005D5B4C"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  <w:r>
              <w:rPr>
                <w:rFonts w:ascii="Arial" w:hAnsi="Arial" w:cs="Arial"/>
              </w:rPr>
              <w:t xml:space="preserve"> Veloso</w:t>
            </w:r>
          </w:p>
        </w:tc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monospace" w:hAnsi="Arial" w:cs="Arial"/>
                <w:shd w:val="clear" w:color="auto" w:fill="FFFFFF"/>
              </w:rPr>
              <w:t>(37) 3351-1875</w:t>
            </w:r>
          </w:p>
        </w:tc>
        <w:tc>
          <w:tcPr>
            <w:tcW w:w="3096" w:type="dxa"/>
          </w:tcPr>
          <w:p w:rsidR="005D5B4C" w:rsidRDefault="00F30A4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90123/1</w:t>
            </w:r>
          </w:p>
        </w:tc>
      </w:tr>
    </w:tbl>
    <w:p w:rsidR="005D5B4C" w:rsidRDefault="005D5B4C">
      <w:pPr>
        <w:spacing w:after="120"/>
        <w:jc w:val="both"/>
        <w:rPr>
          <w:rFonts w:ascii="Arial" w:hAnsi="Arial" w:cs="Arial"/>
        </w:rPr>
      </w:pPr>
    </w:p>
    <w:p w:rsidR="005D5B4C" w:rsidRDefault="00F30A4E">
      <w:pPr>
        <w:pStyle w:val="PargrafodaLista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GERAIS</w:t>
      </w:r>
    </w:p>
    <w:p w:rsidR="005D5B4C" w:rsidRDefault="00F30A4E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total responsabilidade </w:t>
      </w:r>
      <w:r>
        <w:rPr>
          <w:rFonts w:ascii="Arial" w:hAnsi="Arial" w:cs="Arial"/>
        </w:rPr>
        <w:t>do ente</w:t>
      </w:r>
      <w:r>
        <w:rPr>
          <w:rFonts w:ascii="Arial" w:hAnsi="Arial" w:cs="Arial"/>
        </w:rPr>
        <w:t xml:space="preserve"> vencedor, durante a execução do contrato, informar com antecedência a administração pública qualquer alteração na situação cadastral (mudança de CNPJ e/ou alteração na Razão Social) da empresa, sob pena de suspensão dos créditos devidos até a regularizaçã</w:t>
      </w:r>
      <w:r>
        <w:rPr>
          <w:rFonts w:ascii="Arial" w:hAnsi="Arial" w:cs="Arial"/>
        </w:rPr>
        <w:t>o dos dados cadastrais.</w:t>
      </w:r>
    </w:p>
    <w:p w:rsidR="005D5B4C" w:rsidRDefault="00F30A4E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Reserva- se o direito da Contratante em não aceitar o serviço em desacordo com o previsto neste Termo de Referência ou em desconformidade com as normas legais ou técnicas pertinentes ao seu objeto, podendo rescindir a contratação pr</w:t>
      </w:r>
      <w:r>
        <w:rPr>
          <w:rFonts w:ascii="Arial" w:hAnsi="Arial" w:cs="Arial"/>
        </w:rPr>
        <w:t>evista no art. 77 da Lei nº 8.666/93.</w:t>
      </w:r>
    </w:p>
    <w:p w:rsidR="005D5B4C" w:rsidRDefault="005D5B4C">
      <w:pPr>
        <w:spacing w:after="120"/>
        <w:jc w:val="both"/>
        <w:rPr>
          <w:rFonts w:ascii="Arial" w:hAnsi="Arial" w:cs="Arial"/>
        </w:rPr>
      </w:pPr>
    </w:p>
    <w:p w:rsidR="005D5B4C" w:rsidRDefault="00F30A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Concordância com o Termo de Referência </w:t>
      </w:r>
    </w:p>
    <w:p w:rsidR="005D5B4C" w:rsidRDefault="005D5B4C">
      <w:pPr>
        <w:spacing w:line="360" w:lineRule="auto"/>
        <w:jc w:val="both"/>
        <w:rPr>
          <w:rFonts w:ascii="Arial" w:hAnsi="Arial" w:cs="Arial"/>
          <w:b/>
        </w:rPr>
      </w:pPr>
    </w:p>
    <w:p w:rsidR="005D5B4C" w:rsidRDefault="00F30A4E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Arcos, 21 de setembro de 2022.</w:t>
      </w:r>
    </w:p>
    <w:p w:rsidR="005D5B4C" w:rsidRDefault="005D5B4C">
      <w:pPr>
        <w:spacing w:line="360" w:lineRule="auto"/>
        <w:jc w:val="center"/>
        <w:rPr>
          <w:rFonts w:ascii="Arial" w:hAnsi="Arial" w:cs="Arial"/>
          <w:b/>
        </w:rPr>
      </w:pPr>
    </w:p>
    <w:p w:rsidR="005D5B4C" w:rsidRDefault="00F30A4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1pt;margin-top:13.8pt;width:277.5pt;height:.75pt;z-index:251659264;mso-width-relative:page;mso-height-relative:page" o:connectortype="straight"/>
        </w:pict>
      </w:r>
    </w:p>
    <w:p w:rsidR="005D5B4C" w:rsidRDefault="00F30A4E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Tiago de Oliveira Carvalho</w:t>
      </w:r>
    </w:p>
    <w:p w:rsidR="005D5B4C" w:rsidRDefault="00F30A4E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Secretário Municipal de Saúde</w:t>
      </w:r>
      <w:bookmarkStart w:id="0" w:name="_GoBack"/>
      <w:bookmarkEnd w:id="0"/>
    </w:p>
    <w:sectPr w:rsidR="005D5B4C">
      <w:headerReference w:type="default" r:id="rId9"/>
      <w:pgSz w:w="11907" w:h="16840"/>
      <w:pgMar w:top="1701" w:right="1134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0A4E">
      <w:r>
        <w:separator/>
      </w:r>
    </w:p>
  </w:endnote>
  <w:endnote w:type="continuationSeparator" w:id="0">
    <w:p w:rsidR="00000000" w:rsidRDefault="00F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space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0A4E">
      <w:r>
        <w:separator/>
      </w:r>
    </w:p>
  </w:footnote>
  <w:footnote w:type="continuationSeparator" w:id="0">
    <w:p w:rsidR="00000000" w:rsidRDefault="00F3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4C" w:rsidRDefault="00F30A4E">
    <w:pPr>
      <w:pStyle w:val="Rodap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-134620</wp:posOffset>
          </wp:positionV>
          <wp:extent cx="866775" cy="958850"/>
          <wp:effectExtent l="0" t="0" r="9525" b="1270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 xml:space="preserve">Prefeitura </w:t>
    </w:r>
    <w:r>
      <w:rPr>
        <w:rFonts w:ascii="Arial" w:hAnsi="Arial" w:cs="Arial"/>
        <w:b/>
        <w:bCs/>
        <w:sz w:val="28"/>
        <w:szCs w:val="28"/>
      </w:rPr>
      <w:t>Municipal de Arcos</w:t>
    </w:r>
  </w:p>
  <w:p w:rsidR="005D5B4C" w:rsidRDefault="00F30A4E">
    <w:pPr>
      <w:pStyle w:val="Rodap"/>
      <w:tabs>
        <w:tab w:val="left" w:pos="204"/>
        <w:tab w:val="left" w:pos="405"/>
        <w:tab w:val="center" w:pos="4677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Estado de Minas Gerais</w:t>
    </w:r>
  </w:p>
  <w:p w:rsidR="005D5B4C" w:rsidRDefault="00F30A4E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Getúlio Vargas, nº 228 – Bairro Centro – Arcos – MG – CEP 35588-000</w:t>
    </w:r>
  </w:p>
  <w:p w:rsidR="005D5B4C" w:rsidRDefault="00F30A4E">
    <w:pPr>
      <w:pStyle w:val="Rodap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>CNPJ: 18.306.662/0001-50 - Telefone: (37) 3359-7900</w:t>
    </w:r>
  </w:p>
  <w:p w:rsidR="005D5B4C" w:rsidRDefault="00F30A4E">
    <w:pPr>
      <w:pStyle w:val="Rodap"/>
      <w:jc w:val="center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565EE6"/>
    <w:multiLevelType w:val="multilevel"/>
    <w:tmpl w:val="90565EE6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SimSun" w:hAnsi="Arial" w:cs="Arial" w:hint="default"/>
        <w:b/>
        <w:bCs w:val="0"/>
        <w:sz w:val="24"/>
        <w:szCs w:val="24"/>
        <w:highligh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Calibri" w:hAnsi="Arial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SimSun" w:eastAsia="SimSun" w:hAnsi="SimSun" w:cs="SimSu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AA523B"/>
    <w:multiLevelType w:val="multilevel"/>
    <w:tmpl w:val="C33C7C12"/>
    <w:lvl w:ilvl="0">
      <w:start w:val="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CE56DE"/>
    <w:multiLevelType w:val="multilevel"/>
    <w:tmpl w:val="1CCE56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SimSun" w:hAnsi="Arial" w:cs="Arial" w:hint="default"/>
        <w:b/>
        <w:sz w:val="24"/>
        <w:szCs w:val="24"/>
        <w:highligh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Calibri" w:hAnsi="Arial" w:cs="Arial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SimSun" w:eastAsia="SimSun" w:hAnsi="SimSun" w:cs="SimSu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9E1467"/>
    <w:multiLevelType w:val="multilevel"/>
    <w:tmpl w:val="C19CFB5E"/>
    <w:lvl w:ilvl="0">
      <w:start w:val="1"/>
      <w:numFmt w:val="decimal"/>
      <w:lvlText w:val="%1-"/>
      <w:lvlJc w:val="left"/>
      <w:pPr>
        <w:ind w:left="472" w:hanging="28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7" w:hanging="48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8" w:hanging="71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00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40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03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71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0DA5"/>
    <w:rsid w:val="000051C3"/>
    <w:rsid w:val="00005BFE"/>
    <w:rsid w:val="00020976"/>
    <w:rsid w:val="00034A4C"/>
    <w:rsid w:val="00036482"/>
    <w:rsid w:val="0005032D"/>
    <w:rsid w:val="000662F5"/>
    <w:rsid w:val="00071561"/>
    <w:rsid w:val="000E1D21"/>
    <w:rsid w:val="000F7B74"/>
    <w:rsid w:val="001109D3"/>
    <w:rsid w:val="001279E7"/>
    <w:rsid w:val="0013695F"/>
    <w:rsid w:val="00152074"/>
    <w:rsid w:val="00152152"/>
    <w:rsid w:val="00172A27"/>
    <w:rsid w:val="00184CCA"/>
    <w:rsid w:val="00232E09"/>
    <w:rsid w:val="00241181"/>
    <w:rsid w:val="0032754F"/>
    <w:rsid w:val="00346F37"/>
    <w:rsid w:val="003C30F3"/>
    <w:rsid w:val="003C6118"/>
    <w:rsid w:val="003C7245"/>
    <w:rsid w:val="003D2FD3"/>
    <w:rsid w:val="003E61A7"/>
    <w:rsid w:val="003E7EFD"/>
    <w:rsid w:val="00407286"/>
    <w:rsid w:val="0041153F"/>
    <w:rsid w:val="00466342"/>
    <w:rsid w:val="0047737D"/>
    <w:rsid w:val="004D0909"/>
    <w:rsid w:val="00510A38"/>
    <w:rsid w:val="005122A8"/>
    <w:rsid w:val="00523322"/>
    <w:rsid w:val="005807C7"/>
    <w:rsid w:val="0059213D"/>
    <w:rsid w:val="005A2A96"/>
    <w:rsid w:val="005B3246"/>
    <w:rsid w:val="005C3845"/>
    <w:rsid w:val="005C4B48"/>
    <w:rsid w:val="005D5B4C"/>
    <w:rsid w:val="005F584B"/>
    <w:rsid w:val="006119A0"/>
    <w:rsid w:val="00633B2A"/>
    <w:rsid w:val="006814D3"/>
    <w:rsid w:val="00731414"/>
    <w:rsid w:val="007905E0"/>
    <w:rsid w:val="00792CB4"/>
    <w:rsid w:val="007A73C6"/>
    <w:rsid w:val="007E01D1"/>
    <w:rsid w:val="00855C14"/>
    <w:rsid w:val="008A2785"/>
    <w:rsid w:val="008C4A6A"/>
    <w:rsid w:val="00966B76"/>
    <w:rsid w:val="009B0FAB"/>
    <w:rsid w:val="009B2552"/>
    <w:rsid w:val="009F24A9"/>
    <w:rsid w:val="00A67C7B"/>
    <w:rsid w:val="00AA0473"/>
    <w:rsid w:val="00B17FD8"/>
    <w:rsid w:val="00B344BF"/>
    <w:rsid w:val="00B3765B"/>
    <w:rsid w:val="00B87BF4"/>
    <w:rsid w:val="00C02DD4"/>
    <w:rsid w:val="00C063F9"/>
    <w:rsid w:val="00C74251"/>
    <w:rsid w:val="00D04C75"/>
    <w:rsid w:val="00D7796F"/>
    <w:rsid w:val="00D85B17"/>
    <w:rsid w:val="00DD4446"/>
    <w:rsid w:val="00DD780E"/>
    <w:rsid w:val="00E05DF6"/>
    <w:rsid w:val="00E34936"/>
    <w:rsid w:val="00E37CC7"/>
    <w:rsid w:val="00E618FC"/>
    <w:rsid w:val="00E805F9"/>
    <w:rsid w:val="00EA1F37"/>
    <w:rsid w:val="00EC41A3"/>
    <w:rsid w:val="00F30A4E"/>
    <w:rsid w:val="00F53A92"/>
    <w:rsid w:val="00F929BC"/>
    <w:rsid w:val="00FF5A41"/>
    <w:rsid w:val="07DD2351"/>
    <w:rsid w:val="09D87555"/>
    <w:rsid w:val="0A596A08"/>
    <w:rsid w:val="0BEA55FC"/>
    <w:rsid w:val="0D907041"/>
    <w:rsid w:val="10114BD3"/>
    <w:rsid w:val="150E7CC7"/>
    <w:rsid w:val="151C592B"/>
    <w:rsid w:val="20317937"/>
    <w:rsid w:val="23F91FED"/>
    <w:rsid w:val="292F1C5F"/>
    <w:rsid w:val="314B199A"/>
    <w:rsid w:val="36684050"/>
    <w:rsid w:val="37BF6D0C"/>
    <w:rsid w:val="38B77BBF"/>
    <w:rsid w:val="3D8822A1"/>
    <w:rsid w:val="40CF02A1"/>
    <w:rsid w:val="45291602"/>
    <w:rsid w:val="4F925019"/>
    <w:rsid w:val="52FF4AAE"/>
    <w:rsid w:val="59A06AA5"/>
    <w:rsid w:val="626375E2"/>
    <w:rsid w:val="66BE765B"/>
    <w:rsid w:val="684A789A"/>
    <w:rsid w:val="69E4586E"/>
    <w:rsid w:val="6A80694F"/>
    <w:rsid w:val="6B392CFE"/>
    <w:rsid w:val="6E86671B"/>
    <w:rsid w:val="6EBE187F"/>
    <w:rsid w:val="714A0505"/>
    <w:rsid w:val="72BC44A7"/>
    <w:rsid w:val="7762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5E0A5AD4-C13F-448D-B8FA-BA71CA1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Ttulo7">
    <w:name w:val="heading 7"/>
    <w:basedOn w:val="Normal"/>
    <w:next w:val="Normal"/>
    <w:link w:val="Ttulo7Char"/>
    <w:qFormat/>
    <w:pPr>
      <w:outlineLvl w:val="6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qFormat/>
    <w:rPr>
      <w:rFonts w:ascii="Arial" w:eastAsia="Times New Roman" w:hAnsi="Arial" w:cs="Arial"/>
      <w:bCs/>
      <w:sz w:val="4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Fontepargpadro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4CAB8-E096-4B91-8AC5-B14106F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3109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Helen Cristina Batista</cp:lastModifiedBy>
  <cp:revision>21</cp:revision>
  <cp:lastPrinted>2023-09-21T20:41:00Z</cp:lastPrinted>
  <dcterms:created xsi:type="dcterms:W3CDTF">2021-06-10T18:47:00Z</dcterms:created>
  <dcterms:modified xsi:type="dcterms:W3CDTF">2023-09-24T21:16:00Z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41E3AA9CF0384DD98EE45B4003B2649B</vt:lpwstr>
  </property>
</Properties>
</file>