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C9" w:rsidRDefault="002048C9" w:rsidP="002048C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46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REFERÊNCIA (SERVIÇO)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DA:</w:t>
      </w:r>
      <w:r>
        <w:rPr>
          <w:sz w:val="20"/>
          <w:szCs w:val="20"/>
        </w:rPr>
        <w:t xml:space="preserve"> SECRETARIA MUNICIPAL DE EDUCAÇÃO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PARA:</w:t>
      </w:r>
      <w:r>
        <w:rPr>
          <w:sz w:val="20"/>
          <w:szCs w:val="20"/>
        </w:rPr>
        <w:t xml:space="preserve"> SECRETARIA MUNICIPAL DE ADMINISTRAÇÃO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ENCAMINHAMENTO:</w:t>
      </w:r>
      <w:r>
        <w:rPr>
          <w:sz w:val="20"/>
          <w:szCs w:val="20"/>
        </w:rPr>
        <w:t xml:space="preserve"> PREGOEIRA OU PRESIDENTE DA COMISSÃO PERMANENTE DE LICITAÇÃO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ASSUNTO:</w:t>
      </w:r>
      <w:r>
        <w:rPr>
          <w:sz w:val="20"/>
          <w:szCs w:val="20"/>
        </w:rPr>
        <w:t xml:space="preserve"> Aquisição para Prestação de Serviços de planejamento, execução 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acompanhamento do uso pedagógico de tecnologia na </w:t>
      </w:r>
      <w:proofErr w:type="spellStart"/>
      <w:r>
        <w:rPr>
          <w:sz w:val="20"/>
          <w:szCs w:val="20"/>
        </w:rPr>
        <w:t>Semed</w:t>
      </w:r>
      <w:proofErr w:type="spellEnd"/>
      <w:r>
        <w:rPr>
          <w:sz w:val="20"/>
          <w:szCs w:val="20"/>
        </w:rPr>
        <w:t>, escolas e creches.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OBJETO:</w:t>
      </w:r>
      <w:r>
        <w:rPr>
          <w:sz w:val="20"/>
          <w:szCs w:val="20"/>
        </w:rPr>
        <w:t xml:space="preserve"> Formalização de Processo Licitatório de Modalidade registro de preço; para contratação de empresa especializada em prestação de serviços de planejamento e execução de metodologias e ferramentas para promover o uso de tecnologias para a aprendizagem, que </w:t>
      </w:r>
      <w:proofErr w:type="spellStart"/>
      <w:r>
        <w:rPr>
          <w:sz w:val="20"/>
          <w:szCs w:val="20"/>
        </w:rPr>
        <w:t>a</w:t>
      </w:r>
      <w:r>
        <w:rPr>
          <w:sz w:val="20"/>
          <w:szCs w:val="20"/>
        </w:rPr>
        <w:t>poiam</w:t>
      </w:r>
      <w:proofErr w:type="spellEnd"/>
      <w:r>
        <w:rPr>
          <w:sz w:val="20"/>
          <w:szCs w:val="20"/>
        </w:rPr>
        <w:t xml:space="preserve"> os gestores educacionais no diagnóstico e planejamento do uso pedagógico de tecnologia nas escolas e creches municipais. Acompanhamento, configuração e treinamentos para os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sistemas, plataformas e equipamentos tecnológicos da rede municipal de educa</w:t>
      </w:r>
      <w:r>
        <w:rPr>
          <w:sz w:val="20"/>
          <w:szCs w:val="20"/>
        </w:rPr>
        <w:t xml:space="preserve">ção a qual abrange toda a cultura digital escolar baseada na BNCC. O controle e manuseio dos equipamentos </w:t>
      </w:r>
      <w:proofErr w:type="spellStart"/>
      <w:r>
        <w:rPr>
          <w:sz w:val="20"/>
          <w:szCs w:val="20"/>
        </w:rPr>
        <w:t>webclass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chromebooks</w:t>
      </w:r>
      <w:proofErr w:type="spellEnd"/>
      <w:r>
        <w:rPr>
          <w:sz w:val="20"/>
          <w:szCs w:val="20"/>
        </w:rPr>
        <w:t xml:space="preserve">, o acompanhamento e configuração do Sistema de Gestão Educacional que controla toda a escrituração escolar, incluindo o diário </w:t>
      </w:r>
      <w:r>
        <w:rPr>
          <w:sz w:val="20"/>
          <w:szCs w:val="20"/>
        </w:rPr>
        <w:t xml:space="preserve">eletrônico dos professores, a plataforma Tempo de Aprender toda digital e on-line, o acompanhamento e configuração da plataforma Google para educação </w:t>
      </w:r>
      <w:proofErr w:type="spellStart"/>
      <w:proofErr w:type="gramStart"/>
      <w:r>
        <w:rPr>
          <w:sz w:val="20"/>
          <w:szCs w:val="20"/>
        </w:rPr>
        <w:t>fundamentals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learn</w:t>
      </w:r>
      <w:proofErr w:type="spellEnd"/>
      <w:r>
        <w:rPr>
          <w:sz w:val="20"/>
          <w:szCs w:val="20"/>
        </w:rPr>
        <w:t xml:space="preserve"> com seus aplicativos e contas de e-mail institucional, o gerenciamento do</w:t>
      </w:r>
      <w:r>
        <w:rPr>
          <w:sz w:val="20"/>
          <w:szCs w:val="20"/>
        </w:rPr>
        <w:t xml:space="preserve"> AVA - Ambiente Virtual de Aprendizagem Google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Room</w:t>
      </w:r>
      <w:proofErr w:type="spellEnd"/>
      <w:r>
        <w:rPr>
          <w:sz w:val="20"/>
          <w:szCs w:val="20"/>
        </w:rPr>
        <w:t xml:space="preserve">, plataforma  está hospedada no domínio </w:t>
      </w:r>
      <w:hyperlink r:id="rId7">
        <w:proofErr w:type="spellStart"/>
        <w:r>
          <w:rPr>
            <w:sz w:val="20"/>
            <w:szCs w:val="20"/>
          </w:rPr>
          <w:t>ww</w:t>
        </w:r>
        <w:proofErr w:type="spellEnd"/>
        <w:r>
          <w:rPr>
            <w:sz w:val="20"/>
            <w:szCs w:val="20"/>
          </w:rPr>
          <w:t>.</w:t>
        </w:r>
        <w:proofErr w:type="spellStart"/>
        <w:r>
          <w:rPr>
            <w:sz w:val="20"/>
            <w:szCs w:val="20"/>
          </w:rPr>
          <w:t>educacao</w:t>
        </w:r>
        <w:proofErr w:type="spellEnd"/>
        <w:r>
          <w:rPr>
            <w:sz w:val="20"/>
            <w:szCs w:val="20"/>
          </w:rPr>
          <w:t>.arcos.</w:t>
        </w:r>
        <w:proofErr w:type="spellStart"/>
        <w:r>
          <w:rPr>
            <w:sz w:val="20"/>
            <w:szCs w:val="20"/>
          </w:rPr>
          <w:t>mg</w:t>
        </w:r>
        <w:proofErr w:type="spellEnd"/>
        <w:r>
          <w:rPr>
            <w:sz w:val="20"/>
            <w:szCs w:val="20"/>
          </w:rPr>
          <w:t>.gov.br</w:t>
        </w:r>
      </w:hyperlink>
      <w:r>
        <w:rPr>
          <w:sz w:val="20"/>
          <w:szCs w:val="20"/>
        </w:rPr>
        <w:t>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 critério de julgamento é </w:t>
      </w:r>
      <w:proofErr w:type="gramStart"/>
      <w:r>
        <w:rPr>
          <w:b/>
          <w:sz w:val="20"/>
          <w:szCs w:val="20"/>
        </w:rPr>
        <w:t>de menor</w:t>
      </w:r>
      <w:proofErr w:type="gramEnd"/>
      <w:r>
        <w:rPr>
          <w:b/>
          <w:sz w:val="20"/>
          <w:szCs w:val="20"/>
        </w:rPr>
        <w:t xml:space="preserve"> preço por item. </w:t>
      </w:r>
      <w:r>
        <w:rPr>
          <w:sz w:val="20"/>
          <w:szCs w:val="20"/>
        </w:rPr>
        <w:t xml:space="preserve">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JUSTIFICATIVA: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Est</w:t>
      </w:r>
      <w:r>
        <w:rPr>
          <w:sz w:val="20"/>
          <w:szCs w:val="20"/>
        </w:rPr>
        <w:t>a contratação se faz necessária pela SEMED acreditar que a tecnologia tem o potencial de impactar positivamente as escolas, promovendo processos de ensino e aprendizagem de qualidade e uma gestão escolar eficaz. Engloba, ainda, as maneiras em que tal crenç</w:t>
      </w:r>
      <w:r>
        <w:rPr>
          <w:sz w:val="20"/>
          <w:szCs w:val="20"/>
        </w:rPr>
        <w:t>a se reflete em estratégias e políticas planejadas para que as escolas atinjam seus objetivos pedagógicos.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 cultura digital como </w:t>
      </w:r>
      <w:proofErr w:type="gramStart"/>
      <w:r>
        <w:rPr>
          <w:sz w:val="20"/>
          <w:szCs w:val="20"/>
        </w:rPr>
        <w:t>competência da BNCC foca no uso especifico</w:t>
      </w:r>
      <w:proofErr w:type="gramEnd"/>
      <w:r>
        <w:rPr>
          <w:sz w:val="20"/>
          <w:szCs w:val="20"/>
        </w:rPr>
        <w:t xml:space="preserve"> de recursos tecnológicos visando ensinar os professores as crianças e os adolescent</w:t>
      </w:r>
      <w:r>
        <w:rPr>
          <w:sz w:val="20"/>
          <w:szCs w:val="20"/>
        </w:rPr>
        <w:t xml:space="preserve">es a dominar o universo digital, para que consigam utilizar as ferramentas multimídia como o AVA (Ambiente Virtual de Aprendizagem) para consultar, aprender e a produzir conteúdo digital, tornando o professor criativo nas aulas e conseguindo o engajamento </w:t>
      </w:r>
      <w:r>
        <w:rPr>
          <w:sz w:val="20"/>
          <w:szCs w:val="20"/>
        </w:rPr>
        <w:t xml:space="preserve">dos alunos no estudo em sala de aula e no reforço escolar. A alta demanda de ferramentas tecnológicas na gestão da educação e no cotidiano do ensino aprendizagem, tendo em vista que são serviços continuados e essenciais no dia a dia da educação municipal. </w:t>
      </w:r>
      <w:r>
        <w:rPr>
          <w:sz w:val="20"/>
          <w:szCs w:val="20"/>
        </w:rPr>
        <w:t>É de extrema importância o manuseio por funcionários, professores e alunos, o cuidado e a manutenção da tecnologia alinhada com a cultura digital nas escolas a fim de estruturar a vida escolar contemporânea dos alunos e professores.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Análise e acompanhament</w:t>
      </w:r>
      <w:r>
        <w:rPr>
          <w:sz w:val="20"/>
          <w:szCs w:val="20"/>
        </w:rPr>
        <w:t>o do sistema de gestão escolar o qual tem agilidade, eficiência e fidelização de alunos, pais e professores, gestão e controle da escrituração escolar e do diário eletrônico dos professores. Acompanhamento</w:t>
      </w:r>
      <w:proofErr w:type="gramStart"/>
      <w:r>
        <w:rPr>
          <w:sz w:val="20"/>
          <w:szCs w:val="20"/>
        </w:rPr>
        <w:t>, entrega</w:t>
      </w:r>
      <w:proofErr w:type="gramEnd"/>
      <w:r>
        <w:rPr>
          <w:sz w:val="20"/>
          <w:szCs w:val="20"/>
        </w:rPr>
        <w:t xml:space="preserve"> e encerramento dos bimestres letivos junt</w:t>
      </w:r>
      <w:r>
        <w:rPr>
          <w:sz w:val="20"/>
          <w:szCs w:val="20"/>
        </w:rPr>
        <w:t>o ao calendário escolar municipal.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Acompanhamento e treinamento das tecnologias com o objetivo de gerir e dar atenção necessária nos processos de gestão e gerenciamento das informações da SEMED, das escolas e das creches municipais garantindo assim a melho</w:t>
      </w:r>
      <w:r>
        <w:rPr>
          <w:sz w:val="20"/>
          <w:szCs w:val="20"/>
        </w:rPr>
        <w:t>ria dos serviços educacionais prestados.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 Especificação do Objeto:</w:t>
      </w:r>
    </w:p>
    <w:tbl>
      <w:tblPr>
        <w:tblStyle w:val="a"/>
        <w:tblW w:w="940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5"/>
        <w:gridCol w:w="1275"/>
        <w:gridCol w:w="945"/>
        <w:gridCol w:w="5175"/>
        <w:gridCol w:w="1365"/>
      </w:tblGrid>
      <w:tr w:rsidR="00490C34">
        <w:trPr>
          <w:cantSplit/>
          <w:tblHeader/>
        </w:trPr>
        <w:tc>
          <w:tcPr>
            <w:tcW w:w="64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27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estimada</w:t>
            </w:r>
          </w:p>
        </w:tc>
        <w:tc>
          <w:tcPr>
            <w:tcW w:w="94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517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dos serviços</w:t>
            </w:r>
          </w:p>
        </w:tc>
        <w:tc>
          <w:tcPr>
            <w:tcW w:w="136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490C34">
        <w:trPr>
          <w:cantSplit/>
          <w:tblHeader/>
        </w:trPr>
        <w:tc>
          <w:tcPr>
            <w:tcW w:w="645" w:type="dxa"/>
          </w:tcPr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1.565</w:t>
            </w:r>
          </w:p>
        </w:tc>
        <w:tc>
          <w:tcPr>
            <w:tcW w:w="945" w:type="dxa"/>
          </w:tcPr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</w:t>
            </w:r>
          </w:p>
        </w:tc>
        <w:tc>
          <w:tcPr>
            <w:tcW w:w="5175" w:type="dxa"/>
          </w:tcPr>
          <w:p w:rsidR="00490C34" w:rsidRDefault="002048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Planejamento e execução de metodologias e ferramentas para promover o uso de tecnologias para a aprendizagem, que </w:t>
            </w:r>
            <w:proofErr w:type="spellStart"/>
            <w:r>
              <w:rPr>
                <w:sz w:val="20"/>
                <w:szCs w:val="20"/>
              </w:rPr>
              <w:t>apoiam</w:t>
            </w:r>
            <w:proofErr w:type="spellEnd"/>
            <w:r>
              <w:rPr>
                <w:sz w:val="20"/>
                <w:szCs w:val="20"/>
              </w:rPr>
              <w:t xml:space="preserve"> os gestores educacionais no diagnóstico e planejamento do uso pedagógico de tecnologia nas escolas e creches municipais. Acompanhamento</w:t>
            </w:r>
            <w:r>
              <w:rPr>
                <w:sz w:val="20"/>
                <w:szCs w:val="20"/>
              </w:rPr>
              <w:t>, configuração e treinamentos para os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sistemas, plataformas e equipamentos tecnológicos da rede municipal de educação a qual abrange toda a cultura digital escolar baseada na BNCC. O controle e manuseio dos equipamentos </w:t>
            </w:r>
            <w:proofErr w:type="spellStart"/>
            <w:r>
              <w:rPr>
                <w:sz w:val="20"/>
                <w:szCs w:val="20"/>
              </w:rPr>
              <w:t>webclass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chromebooks</w:t>
            </w:r>
            <w:proofErr w:type="spellEnd"/>
            <w:r>
              <w:rPr>
                <w:sz w:val="20"/>
                <w:szCs w:val="20"/>
              </w:rPr>
              <w:t>, o acompanha</w:t>
            </w:r>
            <w:r>
              <w:rPr>
                <w:sz w:val="20"/>
                <w:szCs w:val="20"/>
              </w:rPr>
              <w:t>mento e configuração do Sistema de Gestão Educacional que controla toda a escrituração escolar, incluindo o diário eletrônico dos professores, a plataforma Tempo de Aprender digital e on-line, o acompanhamento e configuração da plataforma Google para educa</w:t>
            </w:r>
            <w:r>
              <w:rPr>
                <w:sz w:val="20"/>
                <w:szCs w:val="20"/>
              </w:rPr>
              <w:t xml:space="preserve">ção </w:t>
            </w:r>
            <w:proofErr w:type="spellStart"/>
            <w:proofErr w:type="gramStart"/>
            <w:r>
              <w:rPr>
                <w:sz w:val="20"/>
                <w:szCs w:val="20"/>
              </w:rPr>
              <w:t>fundamentals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Teach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</w:t>
            </w:r>
            <w:proofErr w:type="spellEnd"/>
            <w:r>
              <w:rPr>
                <w:sz w:val="20"/>
                <w:szCs w:val="20"/>
              </w:rPr>
              <w:t xml:space="preserve"> com seus aplicativos e contas de e-mail institucional, o gerenciamento do AVA - Ambiente Virtual de Aprendizagem Google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Room</w:t>
            </w:r>
            <w:proofErr w:type="spellEnd"/>
            <w:r>
              <w:rPr>
                <w:sz w:val="20"/>
                <w:szCs w:val="20"/>
              </w:rPr>
              <w:t xml:space="preserve">, plataforma  está hospedada no domínio </w:t>
            </w:r>
            <w:hyperlink r:id="rId8">
              <w:proofErr w:type="spellStart"/>
              <w:r>
                <w:rPr>
                  <w:sz w:val="20"/>
                  <w:szCs w:val="20"/>
                </w:rPr>
                <w:t>ww</w:t>
              </w:r>
              <w:proofErr w:type="spellEnd"/>
              <w:r>
                <w:rPr>
                  <w:sz w:val="20"/>
                  <w:szCs w:val="20"/>
                </w:rPr>
                <w:t>.</w:t>
              </w:r>
              <w:proofErr w:type="spellStart"/>
              <w:r>
                <w:rPr>
                  <w:sz w:val="20"/>
                  <w:szCs w:val="20"/>
                </w:rPr>
                <w:t>educacao</w:t>
              </w:r>
              <w:proofErr w:type="spellEnd"/>
              <w:r>
                <w:rPr>
                  <w:sz w:val="20"/>
                  <w:szCs w:val="20"/>
                </w:rPr>
                <w:t>.arcos.</w:t>
              </w:r>
              <w:proofErr w:type="spellStart"/>
              <w:r>
                <w:rPr>
                  <w:sz w:val="20"/>
                  <w:szCs w:val="20"/>
                </w:rPr>
                <w:t>mg</w:t>
              </w:r>
              <w:proofErr w:type="spellEnd"/>
              <w:r>
                <w:rPr>
                  <w:sz w:val="20"/>
                  <w:szCs w:val="20"/>
                </w:rPr>
                <w:t>.gov.br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490C34" w:rsidRDefault="00490C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5.1 DESCRIÇÃO</w:t>
      </w:r>
      <w:proofErr w:type="gramEnd"/>
      <w:r>
        <w:rPr>
          <w:b/>
          <w:sz w:val="20"/>
          <w:szCs w:val="20"/>
        </w:rPr>
        <w:t xml:space="preserve"> DOS SERVIÇOS NA SEMED, ESCOLAS E CRECHES: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PLANEJAMENTO E METODOLOGIAS: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Diagnóstico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Uma ferramenta de diagnóstico realiza a coleta de dados sobre o uso de tecnologia pelas escolas e creches da rede que, ao final, gera uma devolutiva contendo os resultados agregados e sistematizados para </w:t>
      </w:r>
      <w:proofErr w:type="gramStart"/>
      <w:r>
        <w:rPr>
          <w:sz w:val="20"/>
          <w:szCs w:val="20"/>
        </w:rPr>
        <w:t>o(</w:t>
      </w:r>
      <w:proofErr w:type="gramEnd"/>
      <w:r>
        <w:rPr>
          <w:sz w:val="20"/>
          <w:szCs w:val="20"/>
        </w:rPr>
        <w:t>a) gestor(a).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Mapeamento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Uma plataforma que possib</w:t>
      </w:r>
      <w:r>
        <w:rPr>
          <w:sz w:val="20"/>
          <w:szCs w:val="20"/>
        </w:rPr>
        <w:t xml:space="preserve">ilita que </w:t>
      </w:r>
      <w:proofErr w:type="gramStart"/>
      <w:r>
        <w:rPr>
          <w:sz w:val="20"/>
          <w:szCs w:val="20"/>
        </w:rPr>
        <w:t>o(</w:t>
      </w:r>
      <w:proofErr w:type="gramEnd"/>
      <w:r>
        <w:rPr>
          <w:sz w:val="20"/>
          <w:szCs w:val="20"/>
        </w:rPr>
        <w:t>a) gestor(a) conheça as competências digitais dos/das docentes e os orienta na análise crítica de políticas, programas e projetos de formação continuada relacionados a tecnologias que já estão em ação na rede de ensino ou que devem ser implemen</w:t>
      </w:r>
      <w:r>
        <w:rPr>
          <w:sz w:val="20"/>
          <w:szCs w:val="20"/>
        </w:rPr>
        <w:t>tados.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Planejamento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 os resultados do diagnóstico e do mapeamento, o plano de inovação e tecnologia da rede é traçado a partir de sua visão (objetivo geral) e prioridades (objetivos específicos), contendo ações, metas e atividades concretas.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SISTEMA DE GESTÃO EDUCACIONAL E DIÁRIO ELETRÔNICO MUNICIPAL: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Administração, manutenção e capacitação dos módulos da escrituração escolar: cadastros, controles, </w:t>
      </w:r>
      <w:proofErr w:type="spellStart"/>
      <w:r>
        <w:rPr>
          <w:sz w:val="20"/>
          <w:szCs w:val="20"/>
        </w:rPr>
        <w:t>enturmação</w:t>
      </w:r>
      <w:proofErr w:type="spellEnd"/>
      <w:r>
        <w:rPr>
          <w:sz w:val="20"/>
          <w:szCs w:val="20"/>
        </w:rPr>
        <w:t>, geração de relatórios, emissão de boletins, ficha individual, declarações, histórico escolar e ficha de avaliação.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Controle de acesso e configura</w:t>
      </w:r>
      <w:r>
        <w:rPr>
          <w:sz w:val="20"/>
          <w:szCs w:val="20"/>
        </w:rPr>
        <w:t>ção de grupos e perfil dos usuários.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Administração, manutenção e capacitação do diário eletrônico municipal.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Acompanhamento do diário eletrônico para os professores e responsáveis.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Acompanhamento e controle do diário eletrônico junto aos supervisores.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Abe</w:t>
      </w:r>
      <w:r>
        <w:rPr>
          <w:sz w:val="20"/>
          <w:szCs w:val="20"/>
        </w:rPr>
        <w:t xml:space="preserve">rtura e fechamento de bimestre com relatórios e </w:t>
      </w:r>
      <w:proofErr w:type="spellStart"/>
      <w:r>
        <w:rPr>
          <w:sz w:val="20"/>
          <w:szCs w:val="20"/>
        </w:rPr>
        <w:t>taletas</w:t>
      </w:r>
      <w:proofErr w:type="spellEnd"/>
      <w:r>
        <w:rPr>
          <w:sz w:val="20"/>
          <w:szCs w:val="20"/>
        </w:rPr>
        <w:t xml:space="preserve"> corretas, notas e faltas, aulas dadas e aulas previstas de acordo com o calendário escolar.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Manutenção e configuração do calendário escolar junto ao sistema.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Instalação e configuração de impressoras e</w:t>
      </w:r>
      <w:r>
        <w:rPr>
          <w:sz w:val="20"/>
          <w:szCs w:val="20"/>
        </w:rPr>
        <w:t xml:space="preserve"> equipamentos no sistema.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Manutenção corretiva no sistema mantendo atualizado e bem configurado.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Suporte, assistência e configuração do aplicativo família-escola.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Controle de cópia de segurança do sistema, backup.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EQUIPAMENTOS WEBCLAS E CHROMEBOOKS: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Aco</w:t>
      </w:r>
      <w:r>
        <w:rPr>
          <w:sz w:val="20"/>
          <w:szCs w:val="20"/>
        </w:rPr>
        <w:t>mpanhamento e controle dos equipamentos nas escolas e creches.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Atualização, configuração e instalação de softwares nos equipamentos.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Capacitação e manuseio dos equipamentos em sala de aula.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Capacitação e manuseio de equipamentos em atividades extraclasse.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Mobilização e instalação de equipamentos na SEMED.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PLATAFORMA TEMPO DE APRENDER: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Apoiar, aperfeiçoar e valorizar a formação de professores e gestores.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Cadastro e acesso aos módulos do sistema.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Acompanhamento do sistema on-line para os recursos de alfabet</w:t>
      </w:r>
      <w:r>
        <w:rPr>
          <w:sz w:val="20"/>
          <w:szCs w:val="20"/>
        </w:rPr>
        <w:t>ização.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Apoiar educadores nas inscrições e práticas de alfabetização.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PLATAFORMA GOOGLE PARA EDUCAÇÃO e AVA Google </w:t>
      </w:r>
      <w:proofErr w:type="spellStart"/>
      <w:proofErr w:type="gramStart"/>
      <w:r>
        <w:rPr>
          <w:b/>
          <w:sz w:val="20"/>
          <w:szCs w:val="20"/>
        </w:rPr>
        <w:t>ClassRoom</w:t>
      </w:r>
      <w:proofErr w:type="spellEnd"/>
      <w:proofErr w:type="gramEnd"/>
      <w:r>
        <w:rPr>
          <w:b/>
          <w:sz w:val="20"/>
          <w:szCs w:val="20"/>
        </w:rPr>
        <w:t>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Criação das contas institucionais, cadastro de usuários, por escola urbana e rural e instituições como a </w:t>
      </w:r>
      <w:proofErr w:type="spellStart"/>
      <w:proofErr w:type="gramStart"/>
      <w:r>
        <w:rPr>
          <w:sz w:val="20"/>
          <w:szCs w:val="20"/>
        </w:rPr>
        <w:t>Apae</w:t>
      </w:r>
      <w:proofErr w:type="spellEnd"/>
      <w:proofErr w:type="gramEnd"/>
      <w:r>
        <w:rPr>
          <w:sz w:val="20"/>
          <w:szCs w:val="20"/>
        </w:rPr>
        <w:t>, casa de abrigo e alimentação escolar.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Capacitação e treinamento para os educadores e funcionários da secretaria.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Cadastros de turmas, setores e f</w:t>
      </w:r>
      <w:r>
        <w:rPr>
          <w:sz w:val="20"/>
          <w:szCs w:val="20"/>
        </w:rPr>
        <w:t>uncionários da secretaria de educação.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Controle de usuários, cadastro de novos alunos ou remanejamento entre escolas e creches.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Controle e criação de grupos com perfil menor de idade e alunos especiais.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Manutenção, controle e criação de turmas, pessoas e s</w:t>
      </w:r>
      <w:r>
        <w:rPr>
          <w:sz w:val="20"/>
          <w:szCs w:val="20"/>
        </w:rPr>
        <w:t xml:space="preserve">alas de aula no AVA - ambiente virtual de aprendizagem Google </w:t>
      </w:r>
      <w:proofErr w:type="spellStart"/>
      <w:proofErr w:type="gramStart"/>
      <w:r>
        <w:rPr>
          <w:sz w:val="20"/>
          <w:szCs w:val="20"/>
        </w:rPr>
        <w:t>ClassRoom</w:t>
      </w:r>
      <w:proofErr w:type="spellEnd"/>
      <w:proofErr w:type="gramEnd"/>
      <w:r>
        <w:rPr>
          <w:sz w:val="20"/>
          <w:szCs w:val="20"/>
        </w:rPr>
        <w:t>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Alocação de alunos e professores no AVA Google </w:t>
      </w:r>
      <w:proofErr w:type="spellStart"/>
      <w:proofErr w:type="gramStart"/>
      <w:r>
        <w:rPr>
          <w:sz w:val="20"/>
          <w:szCs w:val="20"/>
        </w:rPr>
        <w:t>ClassRoom</w:t>
      </w:r>
      <w:proofErr w:type="spellEnd"/>
      <w:proofErr w:type="gramEnd"/>
      <w:r>
        <w:rPr>
          <w:sz w:val="20"/>
          <w:szCs w:val="20"/>
        </w:rPr>
        <w:t xml:space="preserve">.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Controle do firewall e Geração de relatórios.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Gerenciamento Painel de Controle: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sz w:val="20"/>
          <w:szCs w:val="20"/>
        </w:rPr>
        <w:t>Webmail, Nuvem de dados e colaboração de da</w:t>
      </w:r>
      <w:r>
        <w:rPr>
          <w:sz w:val="20"/>
          <w:szCs w:val="20"/>
        </w:rPr>
        <w:t xml:space="preserve">dos, Google Sala de Aula, </w:t>
      </w:r>
      <w:proofErr w:type="spellStart"/>
      <w:r>
        <w:rPr>
          <w:sz w:val="20"/>
          <w:szCs w:val="20"/>
        </w:rPr>
        <w:t>Gmail</w:t>
      </w:r>
      <w:proofErr w:type="spellEnd"/>
      <w:r>
        <w:rPr>
          <w:sz w:val="20"/>
          <w:szCs w:val="20"/>
        </w:rPr>
        <w:t xml:space="preserve"> com proteção contra spam, Google Drive, Google Agenda, Documentos, Planilhas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e Apresentações Google, Google Sites, Google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, Google </w:t>
      </w:r>
      <w:proofErr w:type="spellStart"/>
      <w:r>
        <w:rPr>
          <w:sz w:val="20"/>
          <w:szCs w:val="20"/>
        </w:rPr>
        <w:t>JamBoard</w:t>
      </w:r>
      <w:proofErr w:type="spellEnd"/>
      <w:r>
        <w:rPr>
          <w:sz w:val="20"/>
          <w:szCs w:val="20"/>
        </w:rPr>
        <w:t>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490C34" w:rsidRDefault="002048C9">
      <w:pPr>
        <w:pStyle w:val="normal0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Requisitos Necessários</w:t>
      </w:r>
      <w:r>
        <w:rPr>
          <w:sz w:val="20"/>
          <w:szCs w:val="20"/>
        </w:rPr>
        <w:t>: Solicitar toda documentação fiscal, jurídica, trabal</w:t>
      </w:r>
      <w:r>
        <w:rPr>
          <w:sz w:val="20"/>
          <w:szCs w:val="20"/>
        </w:rPr>
        <w:t>hista e atestado de capacidade técnica em Planejamento e execução de metodologias e ferramentas para promover o uso de tecnologias para a aprendizagem.</w:t>
      </w:r>
    </w:p>
    <w:p w:rsidR="00490C34" w:rsidRDefault="00490C34">
      <w:pPr>
        <w:pStyle w:val="normal0"/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Condições de Execução:</w:t>
      </w:r>
    </w:p>
    <w:p w:rsidR="00490C34" w:rsidRDefault="002048C9">
      <w:pPr>
        <w:pStyle w:val="normal0"/>
        <w:spacing w:after="120"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>O serviço deverá ser realizado semanalmente, em todos os dias letivos do ano, no prazo de 12 meses. O início dos serviços deverá ocorrer após o recebimento da ordem de execução de serviço.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É obrigatório entregar a nota fiscal onde foi prestado o serviço. N</w:t>
      </w:r>
      <w:r>
        <w:rPr>
          <w:sz w:val="20"/>
          <w:szCs w:val="20"/>
        </w:rPr>
        <w:t>ão serão aceitas notas fiscais enviadas por email para fim de recebimento.</w:t>
      </w:r>
    </w:p>
    <w:p w:rsidR="00490C34" w:rsidRDefault="002048C9">
      <w:pPr>
        <w:pStyle w:val="normal0"/>
        <w:spacing w:after="120"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 local para prestação do serviço será fornecido na ordem de execução de serviço, onde será conferido pelo responsável do Departamento. 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caso de reprovação do serviço, a empresa </w:t>
      </w:r>
      <w:r>
        <w:rPr>
          <w:sz w:val="20"/>
          <w:szCs w:val="20"/>
        </w:rPr>
        <w:t xml:space="preserve">terá 05 (cinco) dias corridos para regularização do mesmo. Em caso de retirada de equipamento, o custo será por conta da contratada. A data e o horário do novo serviço serão informados pelo requisitante. 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serviços serão executados de acordo com a demand</w:t>
      </w:r>
      <w:r>
        <w:rPr>
          <w:sz w:val="20"/>
          <w:szCs w:val="20"/>
        </w:rPr>
        <w:t>a da Secretaria Municipal de Educação, informado na ordem de execução de serviço.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Todos os materiais e peças necessários ao serviço de fornecimento, montagem e seus acessórios, bem como a mão de obra especializada é de responsabilidade exclusiva da contrat</w:t>
      </w:r>
      <w:r>
        <w:rPr>
          <w:sz w:val="20"/>
          <w:szCs w:val="20"/>
        </w:rPr>
        <w:t>ada.</w:t>
      </w:r>
    </w:p>
    <w:p w:rsidR="00490C34" w:rsidRDefault="00490C34">
      <w:pPr>
        <w:pStyle w:val="normal0"/>
        <w:spacing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Gestão e Fiscalização do Contrato:</w:t>
      </w:r>
    </w:p>
    <w:p w:rsidR="00490C34" w:rsidRDefault="00490C34">
      <w:pPr>
        <w:pStyle w:val="normal0"/>
        <w:spacing w:after="120" w:line="240" w:lineRule="auto"/>
        <w:jc w:val="both"/>
        <w:rPr>
          <w:b/>
          <w:sz w:val="20"/>
          <w:szCs w:val="20"/>
        </w:rPr>
      </w:pPr>
    </w:p>
    <w:p w:rsidR="00490C34" w:rsidRDefault="002048C9">
      <w:pPr>
        <w:pStyle w:val="normal0"/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Responsável por inspeção de materiais/serviços:</w:t>
      </w:r>
    </w:p>
    <w:p w:rsidR="00490C34" w:rsidRDefault="00490C34">
      <w:pPr>
        <w:pStyle w:val="normal0"/>
        <w:spacing w:after="120" w:line="240" w:lineRule="auto"/>
        <w:jc w:val="both"/>
        <w:rPr>
          <w:b/>
          <w:sz w:val="20"/>
          <w:szCs w:val="20"/>
        </w:rPr>
      </w:pPr>
    </w:p>
    <w:p w:rsidR="00490C34" w:rsidRDefault="002048C9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Sob a responsabilidade de realizar o recebimento e a verificação na prestação de serviços para Aquisição para Prestação de Serviços de planejamento, execução 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ac</w:t>
      </w:r>
      <w:r>
        <w:rPr>
          <w:sz w:val="20"/>
          <w:szCs w:val="20"/>
        </w:rPr>
        <w:t xml:space="preserve">ompanhamento do uso pedagógico de tecnologia na </w:t>
      </w:r>
      <w:proofErr w:type="spellStart"/>
      <w:r>
        <w:rPr>
          <w:sz w:val="20"/>
          <w:szCs w:val="20"/>
        </w:rPr>
        <w:t>Semed</w:t>
      </w:r>
      <w:proofErr w:type="spellEnd"/>
      <w:r>
        <w:rPr>
          <w:sz w:val="20"/>
          <w:szCs w:val="20"/>
        </w:rPr>
        <w:t>, escolas e creches recebidas de acordo com a Autorização de compras a fim de perceber possíveis inconsistências nos itens recebidos:</w:t>
      </w:r>
    </w:p>
    <w:p w:rsidR="00490C34" w:rsidRDefault="00490C34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</w:p>
    <w:p w:rsidR="00490C34" w:rsidRDefault="00490C34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</w:p>
    <w:tbl>
      <w:tblPr>
        <w:tblStyle w:val="a0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6"/>
        <w:gridCol w:w="3402"/>
        <w:gridCol w:w="2098"/>
        <w:gridCol w:w="1417"/>
      </w:tblGrid>
      <w:tr w:rsidR="00490C34">
        <w:trPr>
          <w:cantSplit/>
          <w:trHeight w:val="315"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Contato: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MASP</w:t>
            </w:r>
          </w:p>
        </w:tc>
      </w:tr>
      <w:tr w:rsidR="00490C34">
        <w:trPr>
          <w:cantSplit/>
          <w:trHeight w:val="300"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Rezende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(037)3352-1064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4" w:rsidRDefault="002048C9">
            <w:pPr>
              <w:pStyle w:val="normal0"/>
              <w:spacing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6560-2</w:t>
            </w:r>
          </w:p>
        </w:tc>
      </w:tr>
    </w:tbl>
    <w:p w:rsidR="00490C34" w:rsidRDefault="00490C34">
      <w:pPr>
        <w:pStyle w:val="normal0"/>
        <w:spacing w:after="120" w:line="240" w:lineRule="auto"/>
        <w:jc w:val="both"/>
        <w:rPr>
          <w:b/>
          <w:color w:val="FF0000"/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Forma de Pagamento:</w:t>
      </w:r>
    </w:p>
    <w:p w:rsidR="00490C34" w:rsidRDefault="00490C34">
      <w:pPr>
        <w:pStyle w:val="normal0"/>
        <w:spacing w:after="120" w:line="240" w:lineRule="auto"/>
        <w:jc w:val="both"/>
        <w:rPr>
          <w:b/>
          <w:sz w:val="20"/>
          <w:szCs w:val="20"/>
        </w:rPr>
      </w:pPr>
      <w:bookmarkStart w:id="0" w:name="_gjdgxs" w:colFirst="0" w:colLast="0"/>
      <w:bookmarkEnd w:id="0"/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bookmarkStart w:id="1" w:name="_ll00ivltcsu" w:colFirst="0" w:colLast="0"/>
      <w:bookmarkEnd w:id="1"/>
      <w:r>
        <w:rPr>
          <w:sz w:val="20"/>
          <w:szCs w:val="20"/>
        </w:rPr>
        <w:t>O CONTRATANTE realizará o pagamento de forma única,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no prazo de 30 (trinta) dias, contado da prestação do serviço e da apresentação do documento fiscal correspondente, acompanhado da respectiva ordem de execução de serviço, Não será efetuado qualquer paga</w:t>
      </w:r>
      <w:r>
        <w:rPr>
          <w:sz w:val="20"/>
          <w:szCs w:val="20"/>
        </w:rPr>
        <w:t>mento à contratada, em caso de descumprimento das condições de habilitação e qualificação exigidas na licitação.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É vedada a realização de pagamento antes da execução do serviço ou se o mesmo não estiver de acordo com as especificações deste instrumento.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</w:t>
      </w:r>
      <w:r>
        <w:rPr>
          <w:sz w:val="20"/>
          <w:szCs w:val="20"/>
        </w:rPr>
        <w:t xml:space="preserve"> pagamentos encontram-se ainda condicionados à apresentação das seguintes comprovações dos </w:t>
      </w:r>
      <w:proofErr w:type="gramStart"/>
      <w:r>
        <w:rPr>
          <w:sz w:val="20"/>
          <w:szCs w:val="20"/>
        </w:rPr>
        <w:t>documentos:</w:t>
      </w:r>
      <w:proofErr w:type="gramEnd"/>
      <w:r>
        <w:rPr>
          <w:sz w:val="20"/>
          <w:szCs w:val="20"/>
        </w:rPr>
        <w:t>Documentação relativa à regularidade para com a Seguridade Social (INSS), Fundo de Garantia por Tempo de Serviço (FGTS), Trabalhista e Fazendas Federal, E</w:t>
      </w:r>
      <w:r>
        <w:rPr>
          <w:sz w:val="20"/>
          <w:szCs w:val="20"/>
        </w:rPr>
        <w:t>stadual e Municipal e Certidão Negativa do Contribuinte Municipal.</w:t>
      </w:r>
    </w:p>
    <w:p w:rsidR="00490C34" w:rsidRDefault="00490C34">
      <w:pPr>
        <w:pStyle w:val="normal0"/>
        <w:spacing w:line="240" w:lineRule="auto"/>
        <w:rPr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Condições Gerais: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É de total responsabilidade da empresa vencedora, durante a execução do contrato, informar com antecedência a administração pública qualquer alteração na situação cadast</w:t>
      </w:r>
      <w:r>
        <w:rPr>
          <w:sz w:val="20"/>
          <w:szCs w:val="20"/>
        </w:rPr>
        <w:t>ral (mudança de CNPJ e/ou alteração na Razão Social) da empresa, sob pena de suspensão dos créditos devidos até a regularização dos dados cadastrais.</w:t>
      </w:r>
    </w:p>
    <w:p w:rsidR="00490C34" w:rsidRDefault="002048C9">
      <w:pPr>
        <w:pStyle w:val="normal0"/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Reserva-se o direito da Contratante em não aceitar o serviço em desacordo com o previsto neste Termo de Re</w:t>
      </w:r>
      <w:r>
        <w:rPr>
          <w:sz w:val="20"/>
          <w:szCs w:val="20"/>
        </w:rPr>
        <w:t>ferência ou em desconformidade com as normas legais ou técnicas pertinentes ao seu objeto, podendo rescindir a contratação prevista no art. 77 da Lei nº 8.666/93</w:t>
      </w:r>
    </w:p>
    <w:p w:rsidR="00490C34" w:rsidRDefault="00490C34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:rsidR="00490C34" w:rsidRDefault="002048C9">
      <w:pPr>
        <w:pStyle w:val="normal0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Esta secretaria assume a responsabilidade exclusiva pelas especificações dos materiais/serviços, não sendo atribuída à CPL, </w:t>
      </w:r>
      <w:proofErr w:type="spellStart"/>
      <w:r>
        <w:rPr>
          <w:b/>
          <w:sz w:val="20"/>
          <w:szCs w:val="20"/>
        </w:rPr>
        <w:t>Pregoeira</w:t>
      </w:r>
      <w:proofErr w:type="spellEnd"/>
      <w:r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Equipe</w:t>
      </w:r>
      <w:proofErr w:type="gramEnd"/>
      <w:r>
        <w:rPr>
          <w:b/>
          <w:sz w:val="20"/>
          <w:szCs w:val="20"/>
        </w:rPr>
        <w:t xml:space="preserve"> de Apoio e Departamento de Licitações, quaisquer culpabilidades neste sentido.</w:t>
      </w:r>
    </w:p>
    <w:p w:rsidR="00490C34" w:rsidRDefault="00490C34">
      <w:pPr>
        <w:pStyle w:val="normal0"/>
        <w:spacing w:after="120" w:line="240" w:lineRule="auto"/>
        <w:jc w:val="both"/>
        <w:rPr>
          <w:sz w:val="20"/>
          <w:szCs w:val="20"/>
        </w:rPr>
      </w:pPr>
    </w:p>
    <w:p w:rsidR="00490C34" w:rsidRDefault="002048C9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Concordância com o Termo de Referê</w:t>
      </w:r>
      <w:r>
        <w:rPr>
          <w:b/>
          <w:sz w:val="20"/>
          <w:szCs w:val="20"/>
        </w:rPr>
        <w:t xml:space="preserve">ncia De Serviço para </w:t>
      </w:r>
      <w:r>
        <w:rPr>
          <w:sz w:val="20"/>
          <w:szCs w:val="20"/>
        </w:rPr>
        <w:t>planejamento, execução 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acompanhamento do uso pedagógico de tecnologia na </w:t>
      </w:r>
      <w:proofErr w:type="spellStart"/>
      <w:r>
        <w:rPr>
          <w:sz w:val="20"/>
          <w:szCs w:val="20"/>
        </w:rPr>
        <w:t>Semed</w:t>
      </w:r>
      <w:proofErr w:type="spellEnd"/>
      <w:r>
        <w:rPr>
          <w:sz w:val="20"/>
          <w:szCs w:val="20"/>
        </w:rPr>
        <w:t>, escolas e creches.</w:t>
      </w:r>
    </w:p>
    <w:p w:rsidR="00490C34" w:rsidRDefault="00490C34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0"/>
          <w:szCs w:val="20"/>
        </w:rPr>
      </w:pPr>
    </w:p>
    <w:p w:rsidR="00490C34" w:rsidRDefault="00490C34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0"/>
          <w:szCs w:val="20"/>
        </w:rPr>
      </w:pPr>
    </w:p>
    <w:p w:rsidR="00490C34" w:rsidRDefault="002048C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Endereço das instituições a serem atendidas: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SEMED – Secretaria Municipal de Educação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Rua Major Valeriano Macedo, 288, Centro – Arcos/ MG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Julieta Ribeiro da Fonseca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Rua Maria José Fernandes, 286 - Bairro Jardim Bela Vista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José Bonifácio Gonçalves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Rua José Vilela de Oliveira, s/nº - Bairro Vila Calcita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Vera Lúcia Paraíso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Rua Antônio Dias de Carvalho, 351 - Bairro São Judas Tadeu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Yolanda Amorim de Carvalho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Rua Carolina Conceição Gomide, 44 - Bairr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Jardim Esplanada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Santo Antônio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Avenida Marciana Rita de Souza, 375 - Bairro Santo Antônio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Escola Municipal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Dorvina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Teixeira Arantes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Rua Antônio Ribeiro de Morais, 30 - Bairro Niterói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Escola Municipal Laura Andrade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Comunidade de São Domingos dos Carneiros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Escola Municipal Sebastião Teixeira Borges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Comunidade de Boa Vista 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Escola Municipal Professora Olinda Veloso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Rua João Campos de Oliveira, 107 - Bairro Nova Morada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Escola Municipal Antônio Davi Franco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Rua Nilton Rocha, 150 – B. Planalto 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Centro de Educação Infantil Ana Lúcia Franco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Av. João Vaz Sobrinho – Trecho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nº 87 - Niterói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Centro de Educação Infantil Sagrado Coração de Jesus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Rua Tenente Florêncio Rodrigues Nunes s/nº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Centro Municipal de Educação Infantil Pablo Victor de Sousa Lima</w:t>
      </w: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Rua Travessa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nº10 Santa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Efigênia</w:t>
      </w:r>
      <w:proofErr w:type="spellEnd"/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sz w:val="26"/>
          <w:szCs w:val="26"/>
        </w:rPr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490C34" w:rsidRDefault="002048C9">
      <w:pPr>
        <w:pStyle w:val="normal0"/>
        <w:spacing w:line="240" w:lineRule="auto"/>
        <w:jc w:val="right"/>
      </w:pPr>
      <w:r>
        <w:t>Arcos, 28 de março de 2023</w:t>
      </w:r>
      <w:r>
        <w:t>.</w:t>
      </w: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490C34" w:rsidRDefault="00490C3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490C34" w:rsidRDefault="002048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r>
        <w:t>Secretária Municipal de Educação</w:t>
      </w:r>
    </w:p>
    <w:sectPr w:rsidR="00490C34" w:rsidSect="00490C34">
      <w:headerReference w:type="default" r:id="rId9"/>
      <w:pgSz w:w="11906" w:h="16838"/>
      <w:pgMar w:top="566" w:right="1440" w:bottom="566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C9" w:rsidRDefault="002048C9" w:rsidP="002048C9">
      <w:pPr>
        <w:spacing w:line="240" w:lineRule="auto"/>
      </w:pPr>
      <w:r>
        <w:separator/>
      </w:r>
    </w:p>
  </w:endnote>
  <w:endnote w:type="continuationSeparator" w:id="1">
    <w:p w:rsidR="002048C9" w:rsidRDefault="002048C9" w:rsidP="0020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C9" w:rsidRDefault="002048C9" w:rsidP="002048C9">
      <w:pPr>
        <w:spacing w:line="240" w:lineRule="auto"/>
      </w:pPr>
      <w:r>
        <w:separator/>
      </w:r>
    </w:p>
  </w:footnote>
  <w:footnote w:type="continuationSeparator" w:id="1">
    <w:p w:rsidR="002048C9" w:rsidRDefault="002048C9" w:rsidP="002048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C9" w:rsidRDefault="002048C9">
    <w:pPr>
      <w:pStyle w:val="Cabealho"/>
    </w:pPr>
  </w:p>
  <w:p w:rsidR="002048C9" w:rsidRDefault="002048C9">
    <w:pPr>
      <w:pStyle w:val="Cabealho"/>
    </w:pPr>
  </w:p>
  <w:p w:rsidR="002048C9" w:rsidRDefault="002048C9">
    <w:pPr>
      <w:pStyle w:val="Cabealho"/>
    </w:pPr>
  </w:p>
  <w:p w:rsidR="002048C9" w:rsidRDefault="002048C9">
    <w:pPr>
      <w:pStyle w:val="Cabealho"/>
    </w:pPr>
  </w:p>
  <w:p w:rsidR="002048C9" w:rsidRDefault="002048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9.2pt;margin-top:-14.6pt;width:316.95pt;height:54.7pt;z-index:251658240;mso-wrap-distance-top:0;mso-wrap-distance-bottom:0;mso-width-relative:page;mso-height-relative:page" o:allowincell="f">
          <v:imagedata r:id="rId1" o:title=""/>
          <w10:wrap type="topAndBottom"/>
        </v:shape>
        <o:OLEObject Type="Embed" ProgID="CorelDRAW.Graphic.10" ShapeID="_x0000_s2049" DrawAspect="Content" ObjectID="_174210744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5FD1"/>
    <w:multiLevelType w:val="multilevel"/>
    <w:tmpl w:val="5ABC6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0C34"/>
    <w:rsid w:val="002048C9"/>
    <w:rsid w:val="0049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90C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90C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90C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90C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90C3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90C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90C34"/>
  </w:style>
  <w:style w:type="table" w:customStyle="1" w:styleId="TableNormal">
    <w:name w:val="Table Normal"/>
    <w:rsid w:val="00490C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90C3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490C3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9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9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048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8C9"/>
  </w:style>
  <w:style w:type="paragraph" w:styleId="Rodap">
    <w:name w:val="footer"/>
    <w:basedOn w:val="Normal"/>
    <w:link w:val="RodapChar"/>
    <w:uiPriority w:val="99"/>
    <w:semiHidden/>
    <w:unhideWhenUsed/>
    <w:rsid w:val="002048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48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arcos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cao.arcos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2077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Cristina Batista</cp:lastModifiedBy>
  <cp:revision>2</cp:revision>
  <dcterms:created xsi:type="dcterms:W3CDTF">2023-04-04T12:55:00Z</dcterms:created>
  <dcterms:modified xsi:type="dcterms:W3CDTF">2023-04-04T12:57:00Z</dcterms:modified>
</cp:coreProperties>
</file>