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DD" w:rsidRDefault="003554C4">
      <w:pPr>
        <w:spacing w:after="0" w:line="240" w:lineRule="auto"/>
        <w:ind w:leftChars="-200" w:left="-4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TERMO DE REFERÊNCIA Nº 064/2023</w:t>
      </w:r>
    </w:p>
    <w:p w:rsidR="00EA46DD" w:rsidRDefault="00EA46DD">
      <w:pPr>
        <w:spacing w:line="240" w:lineRule="auto"/>
        <w:ind w:leftChars="-200" w:left="-440"/>
        <w:jc w:val="both"/>
        <w:rPr>
          <w:rFonts w:ascii="Arial" w:hAnsi="Arial" w:cs="Arial"/>
          <w:b/>
          <w:sz w:val="24"/>
          <w:szCs w:val="24"/>
        </w:rPr>
      </w:pPr>
    </w:p>
    <w:p w:rsidR="00EA46DD" w:rsidRDefault="003554C4">
      <w:pPr>
        <w:spacing w:line="240" w:lineRule="auto"/>
        <w:ind w:leftChars="-200" w:left="-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DA: SECRETARIA MUNICIPAL DE GOVERNO E SECRETARIA MUNICIPAL DE CULTURA, ESPORTE, LAZER E TURISMO.</w:t>
      </w:r>
    </w:p>
    <w:p w:rsidR="00EA46DD" w:rsidRDefault="003554C4">
      <w:pPr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PARA: DEPARTAMENTO DE LICITAÇÃO </w:t>
      </w:r>
    </w:p>
    <w:p w:rsidR="00EA46DD" w:rsidRDefault="003554C4">
      <w:pPr>
        <w:spacing w:after="0" w:line="240" w:lineRule="auto"/>
        <w:ind w:lef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Chamada pública para permissão de uso de espaço público para a exploração temporária de barracas 3x3 fornecida pela cedente, a título precário, na modalidade onerosa, destinadas a exploração comercial de comidas e bebidas no evento </w:t>
      </w:r>
      <w:r>
        <w:rPr>
          <w:rFonts w:ascii="Arial" w:hAnsi="Arial" w:cs="Arial"/>
          <w:b/>
          <w:bCs/>
          <w:sz w:val="24"/>
          <w:szCs w:val="24"/>
        </w:rPr>
        <w:t xml:space="preserve">Festival da Virada 2023/2024 </w:t>
      </w:r>
      <w:r>
        <w:rPr>
          <w:rFonts w:ascii="Arial" w:hAnsi="Arial" w:cs="Arial"/>
          <w:sz w:val="24"/>
          <w:szCs w:val="24"/>
        </w:rPr>
        <w:t xml:space="preserve">a ser realizado na </w:t>
      </w:r>
      <w:proofErr w:type="gramStart"/>
      <w:r>
        <w:rPr>
          <w:rFonts w:ascii="Arial" w:hAnsi="Arial" w:cs="Arial"/>
          <w:sz w:val="24"/>
          <w:szCs w:val="24"/>
        </w:rPr>
        <w:t>praça</w:t>
      </w:r>
      <w:proofErr w:type="gramEnd"/>
      <w:r>
        <w:rPr>
          <w:rFonts w:ascii="Arial" w:hAnsi="Arial" w:cs="Arial"/>
          <w:sz w:val="24"/>
          <w:szCs w:val="24"/>
        </w:rPr>
        <w:t xml:space="preserve"> Floriano Peixoto durante os dias 29, 30 e 31 de dezembro de 2023.</w:t>
      </w:r>
    </w:p>
    <w:p w:rsidR="00EA46DD" w:rsidRDefault="00EA46DD">
      <w:pPr>
        <w:spacing w:after="0" w:line="240" w:lineRule="auto"/>
        <w:ind w:left="-425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spacing w:after="0" w:line="240" w:lineRule="auto"/>
        <w:ind w:lef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Solicito a formalização de processo licitatório na modalidade chamamento público para cessão de uso de espaços para a exploração temporária de barracas fornecidas pela cedente, a título precário e na modalidade onerosa nos eventos </w:t>
      </w:r>
      <w:r>
        <w:rPr>
          <w:rFonts w:ascii="Arial" w:hAnsi="Arial" w:cs="Arial"/>
          <w:b/>
          <w:bCs/>
          <w:sz w:val="24"/>
          <w:szCs w:val="24"/>
        </w:rPr>
        <w:t>Festival da Virada 2023/2024</w:t>
      </w:r>
      <w:r>
        <w:rPr>
          <w:rFonts w:ascii="Arial" w:hAnsi="Arial" w:cs="Arial"/>
          <w:sz w:val="24"/>
          <w:szCs w:val="24"/>
        </w:rPr>
        <w:t xml:space="preserve"> a ser realizado na </w:t>
      </w:r>
      <w:proofErr w:type="gramStart"/>
      <w:r>
        <w:rPr>
          <w:rFonts w:ascii="Arial" w:hAnsi="Arial" w:cs="Arial"/>
          <w:sz w:val="24"/>
          <w:szCs w:val="24"/>
        </w:rPr>
        <w:t>praça</w:t>
      </w:r>
      <w:proofErr w:type="gramEnd"/>
      <w:r>
        <w:rPr>
          <w:rFonts w:ascii="Arial" w:hAnsi="Arial" w:cs="Arial"/>
          <w:sz w:val="24"/>
          <w:szCs w:val="24"/>
        </w:rPr>
        <w:t xml:space="preserve"> Floriano Peixoto nos dias 29, 30 e 31 de dezembro de 2023.</w:t>
      </w:r>
    </w:p>
    <w:p w:rsidR="00EA46DD" w:rsidRDefault="00EA46DD">
      <w:pPr>
        <w:spacing w:after="0" w:line="240" w:lineRule="auto"/>
        <w:ind w:left="-425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spacing w:after="0" w:line="240" w:lineRule="auto"/>
        <w:ind w:lef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O presente termo justifica-se para permitir igualdade de participação a todos os interessados em comercializar seus produtos no </w:t>
      </w:r>
      <w:r>
        <w:rPr>
          <w:rFonts w:ascii="Arial" w:hAnsi="Arial" w:cs="Arial"/>
          <w:b/>
          <w:bCs/>
          <w:sz w:val="24"/>
          <w:szCs w:val="24"/>
        </w:rPr>
        <w:t>Festival da Virada 2023/2024</w:t>
      </w:r>
      <w:r>
        <w:rPr>
          <w:rFonts w:ascii="Arial" w:hAnsi="Arial" w:cs="Arial"/>
          <w:sz w:val="24"/>
          <w:szCs w:val="24"/>
        </w:rPr>
        <w:t xml:space="preserve">. A praça de alimentação será estruturada para atender melhor o público/munícipes e proporcionar conforto a todos. O aumento do fluxo de turistas e </w:t>
      </w:r>
      <w:proofErr w:type="gramStart"/>
      <w:r>
        <w:rPr>
          <w:rFonts w:ascii="Arial" w:hAnsi="Arial" w:cs="Arial"/>
          <w:sz w:val="24"/>
          <w:szCs w:val="24"/>
        </w:rPr>
        <w:t>moradores</w:t>
      </w:r>
      <w:proofErr w:type="gramEnd"/>
      <w:r>
        <w:rPr>
          <w:rFonts w:ascii="Arial" w:hAnsi="Arial" w:cs="Arial"/>
          <w:sz w:val="24"/>
          <w:szCs w:val="24"/>
        </w:rPr>
        <w:t xml:space="preserve"> locais no evento movimenta o comércio e gera empregos aumentando a economia da cidade. </w:t>
      </w:r>
    </w:p>
    <w:p w:rsidR="00EA46DD" w:rsidRDefault="00EA46DD">
      <w:pPr>
        <w:spacing w:after="0" w:line="240" w:lineRule="auto"/>
        <w:ind w:left="-42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80" w:rightFromText="180" w:vertAnchor="text" w:horzAnchor="page" w:tblpX="1485" w:tblpY="222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4115"/>
        <w:gridCol w:w="1040"/>
        <w:gridCol w:w="1663"/>
        <w:gridCol w:w="1496"/>
      </w:tblGrid>
      <w:tr w:rsidR="00EA46DD">
        <w:trPr>
          <w:trHeight w:val="90"/>
        </w:trPr>
        <w:tc>
          <w:tcPr>
            <w:tcW w:w="1229" w:type="dxa"/>
            <w:vAlign w:val="center"/>
          </w:tcPr>
          <w:p w:rsidR="00EA46DD" w:rsidRDefault="003554C4" w:rsidP="00AB1390">
            <w:pPr>
              <w:pStyle w:val="TableParagraph"/>
              <w:spacing w:line="274" w:lineRule="exact"/>
              <w:ind w:left="-426" w:firstLine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115" w:type="dxa"/>
            <w:vAlign w:val="center"/>
          </w:tcPr>
          <w:p w:rsidR="00EA46DD" w:rsidRDefault="003554C4" w:rsidP="00AB1390">
            <w:pPr>
              <w:pStyle w:val="TableParagraph"/>
              <w:spacing w:line="274" w:lineRule="exact"/>
              <w:ind w:left="-426" w:firstLine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40" w:type="dxa"/>
            <w:vAlign w:val="center"/>
          </w:tcPr>
          <w:p w:rsidR="00EA46DD" w:rsidRDefault="003554C4" w:rsidP="00AB1390">
            <w:pPr>
              <w:pStyle w:val="TableParagraph"/>
              <w:spacing w:line="276" w:lineRule="exact"/>
              <w:ind w:left="-426" w:right="139" w:firstLine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1663" w:type="dxa"/>
            <w:vAlign w:val="center"/>
          </w:tcPr>
          <w:p w:rsidR="00EA46DD" w:rsidRDefault="003554C4" w:rsidP="00AB1390">
            <w:pPr>
              <w:jc w:val="center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  <w:r w:rsidR="00AB139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</w:t>
            </w:r>
            <w:r w:rsidR="00AB139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cessão</w:t>
            </w:r>
          </w:p>
        </w:tc>
        <w:tc>
          <w:tcPr>
            <w:tcW w:w="1496" w:type="dxa"/>
            <w:vAlign w:val="center"/>
          </w:tcPr>
          <w:p w:rsidR="00EA46DD" w:rsidRDefault="003554C4" w:rsidP="00AB1390">
            <w:pPr>
              <w:pStyle w:val="TableParagraph"/>
              <w:tabs>
                <w:tab w:val="left" w:pos="1027"/>
              </w:tabs>
              <w:spacing w:line="276" w:lineRule="exact"/>
              <w:ind w:right="9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da </w:t>
            </w:r>
            <w:r>
              <w:rPr>
                <w:rFonts w:ascii="Arial" w:hAnsi="Arial" w:cs="Arial"/>
                <w:b/>
                <w:bCs/>
              </w:rPr>
              <w:t>taxa</w:t>
            </w:r>
          </w:p>
        </w:tc>
      </w:tr>
      <w:tr w:rsidR="00EA46DD" w:rsidTr="00AB1390">
        <w:trPr>
          <w:trHeight w:val="2542"/>
        </w:trPr>
        <w:tc>
          <w:tcPr>
            <w:tcW w:w="1229" w:type="dxa"/>
          </w:tcPr>
          <w:p w:rsidR="00EA46DD" w:rsidRDefault="003554C4" w:rsidP="00AB1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115" w:type="dxa"/>
          </w:tcPr>
          <w:p w:rsidR="00EA46DD" w:rsidRDefault="003554C4" w:rsidP="00AB1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Barracas 3X3 na cor branca com pé direito mínimo de 2,2m de altura com balcão, montada em perfil e calhas com cobertura tipo chapéu de bruxa.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</w:rPr>
              <w:t>As barracas objeto deste item serão fornecidas pela Cedente;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as barracas citadas neste item são obrigadas a deixarem visível o alvará da Vigilância Sanitária expedido em caráter provisório;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cedente se responsabiliza em ceder energia elétrica necessária para o funcionamento dos equipamentos durante o período da festividade sendo de responsabilidade do cessionário a instalação do disjuntor e de toda rede elétrica dentro da barraca sendo de responsabilidade do mesmo a contratação por sua conta de um profissional (eletricista) para realizar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A46DD" w:rsidRDefault="003554C4" w:rsidP="00AB1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todas</w:t>
            </w:r>
            <w:proofErr w:type="gramEnd"/>
            <w:r>
              <w:rPr>
                <w:rFonts w:ascii="Arial" w:hAnsi="Arial" w:cs="Arial"/>
              </w:rPr>
              <w:t xml:space="preserve"> as ligações da rede interna da barraca;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 barracas objeto da cessão deste item será permitida a comercialização de produtos alimentícios e bebidas em geral (incluindo bebidas alcoólicas), respeitando sempre as datas de validade</w:t>
            </w:r>
            <w:r>
              <w:rPr>
                <w:rFonts w:ascii="Arial" w:hAnsi="Arial" w:cs="Arial"/>
              </w:rPr>
              <w:tab/>
              <w:t>dos</w:t>
            </w:r>
            <w:r>
              <w:rPr>
                <w:rFonts w:ascii="Arial" w:hAnsi="Arial" w:cs="Arial"/>
              </w:rPr>
              <w:tab/>
              <w:t>produtos industrializados e qualidade nos alimentos preparados segundo as normas da vigilância sanitária;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será permitida a venda de produtos em garrafas, copos e/ou vasilhames de qualquer natureza de vidro;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obrigatório o uso de acessórios de higiene tais como: Luva, máscara e touca para a manipulação de alimentos;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será </w:t>
            </w:r>
            <w:proofErr w:type="gramStart"/>
            <w:r>
              <w:rPr>
                <w:rFonts w:ascii="Arial" w:hAnsi="Arial" w:cs="Arial"/>
              </w:rPr>
              <w:t>permitido a venda de bebidas alcoólicas</w:t>
            </w:r>
            <w:proofErr w:type="gramEnd"/>
            <w:r>
              <w:rPr>
                <w:rFonts w:ascii="Arial" w:hAnsi="Arial" w:cs="Arial"/>
              </w:rPr>
              <w:t xml:space="preserve"> para menores de 18 anos, e na dúvida sempre solicitar o documento de identificação;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É proibida a utilização de mão de obra infantil, nem mesmo em se tratando de filhos ou parente de qualquer grau de parentesco;</w:t>
            </w:r>
          </w:p>
          <w:p w:rsidR="00EA46DD" w:rsidRDefault="00EA46DD" w:rsidP="00AB139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A46DD" w:rsidRDefault="003554C4" w:rsidP="00AB13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</w:rPr>
              <w:t>Para oportunizarmos mais participantes, só será permitida a cessão de 01 espaço por proponente salvo se não houver proponentes para suprir o número de barracas cedidas, o proponente poderá obter a cessão de mais uma barraca.</w:t>
            </w:r>
          </w:p>
        </w:tc>
        <w:tc>
          <w:tcPr>
            <w:tcW w:w="1040" w:type="dxa"/>
          </w:tcPr>
          <w:p w:rsidR="00EA46DD" w:rsidRDefault="003554C4" w:rsidP="00AB1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663" w:type="dxa"/>
          </w:tcPr>
          <w:p w:rsidR="00EA46DD" w:rsidRDefault="003554C4" w:rsidP="00AB1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Cessão onerosa</w:t>
            </w:r>
          </w:p>
        </w:tc>
        <w:tc>
          <w:tcPr>
            <w:tcW w:w="1496" w:type="dxa"/>
          </w:tcPr>
          <w:p w:rsidR="00EA46DD" w:rsidRDefault="003554C4" w:rsidP="00AB1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R$ 519,21</w:t>
            </w:r>
          </w:p>
        </w:tc>
      </w:tr>
    </w:tbl>
    <w:p w:rsidR="00EA46DD" w:rsidRDefault="00EA46DD">
      <w:pPr>
        <w:spacing w:after="0" w:line="240" w:lineRule="auto"/>
        <w:jc w:val="both"/>
        <w:rPr>
          <w:rFonts w:ascii="Times New Roman"/>
          <w:sz w:val="20"/>
        </w:rPr>
      </w:pPr>
    </w:p>
    <w:p w:rsidR="00EA46DD" w:rsidRDefault="00EA46DD">
      <w:pPr>
        <w:pStyle w:val="Corpodetexto"/>
        <w:jc w:val="both"/>
        <w:rPr>
          <w:sz w:val="4"/>
        </w:rPr>
      </w:pPr>
    </w:p>
    <w:p w:rsidR="00EA46DD" w:rsidRDefault="003554C4">
      <w:pPr>
        <w:ind w:leftChars="-200"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PODE PARTICIPAR</w:t>
      </w:r>
    </w:p>
    <w:p w:rsidR="00EA46DD" w:rsidRDefault="003554C4">
      <w:pPr>
        <w:ind w:left="-426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sz w:val="24"/>
          <w:szCs w:val="24"/>
          <w:highlight w:val="yellow"/>
        </w:rPr>
        <w:t>A – Pessoas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Físicas em geral </w:t>
      </w:r>
    </w:p>
    <w:p w:rsidR="00EA46DD" w:rsidRDefault="003554C4">
      <w:pPr>
        <w:spacing w:after="0" w:line="240" w:lineRule="auto"/>
        <w:ind w:leftChars="-200"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B – Pessoas Jurídicas em geral</w:t>
      </w:r>
    </w:p>
    <w:p w:rsidR="00EA46DD" w:rsidRDefault="00EA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PROCEDIMENTO DO CHAMAMENTO PÚBLICO:</w:t>
      </w:r>
    </w:p>
    <w:p w:rsidR="00EA46DD" w:rsidRDefault="003554C4">
      <w:pPr>
        <w:pStyle w:val="PargrafodaLista"/>
        <w:numPr>
          <w:ilvl w:val="1"/>
          <w:numId w:val="2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atendimento das exigências fixadas no edital quanto ao credenciamento, os interessados na cessão do espaço público, previamente habilitados se submeterão ao sorteio das barracas que seguirá o presente critério:</w:t>
      </w:r>
    </w:p>
    <w:p w:rsidR="00EA46DD" w:rsidRDefault="003554C4">
      <w:pPr>
        <w:pStyle w:val="PargrafodaLista"/>
        <w:numPr>
          <w:ilvl w:val="1"/>
          <w:numId w:val="2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sorteio será público e contará com a presença de todos os participantes habilitados no processo de credenciamento. Na realização do sorteio todos os interessados, previamente habilitados, deverão estar presentes. Será presumido como desistência quando o interessado estiver ausente no momento do sorteio.</w:t>
      </w:r>
    </w:p>
    <w:p w:rsidR="00EA46DD" w:rsidRDefault="003554C4">
      <w:pPr>
        <w:pStyle w:val="PargrafodaLista"/>
        <w:numPr>
          <w:ilvl w:val="1"/>
          <w:numId w:val="2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interessados poderão nomear preposto para representá-lo no momento do sorteio.</w:t>
      </w:r>
    </w:p>
    <w:p w:rsidR="00EA46DD" w:rsidRDefault="003554C4">
      <w:pPr>
        <w:pStyle w:val="PargrafodaLista"/>
        <w:numPr>
          <w:ilvl w:val="1"/>
          <w:numId w:val="2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Sorteio das barracas:</w:t>
      </w:r>
    </w:p>
    <w:p w:rsidR="00EA46DD" w:rsidRDefault="003554C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sorteados 2/3 (dois terços) das</w:t>
      </w:r>
      <w:r w:rsidR="00AB1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barracas para os interessados a venda de comidas e bebidas residentes da cidade de </w:t>
      </w:r>
      <w:proofErr w:type="gramStart"/>
      <w:r>
        <w:rPr>
          <w:rFonts w:ascii="Arial" w:hAnsi="Arial" w:cs="Arial"/>
          <w:sz w:val="24"/>
          <w:szCs w:val="24"/>
        </w:rPr>
        <w:t>Arcos.</w:t>
      </w:r>
      <w:proofErr w:type="gramEnd"/>
      <w:r>
        <w:rPr>
          <w:rFonts w:ascii="Arial" w:hAnsi="Arial" w:cs="Arial"/>
          <w:sz w:val="24"/>
          <w:szCs w:val="24"/>
        </w:rPr>
        <w:t xml:space="preserve">(Atestado pelo Comprovante de </w:t>
      </w:r>
      <w:proofErr w:type="spellStart"/>
      <w:r>
        <w:rPr>
          <w:rFonts w:ascii="Arial" w:hAnsi="Arial" w:cs="Arial"/>
          <w:sz w:val="24"/>
          <w:szCs w:val="24"/>
        </w:rPr>
        <w:t>Residencia</w:t>
      </w:r>
      <w:proofErr w:type="spellEnd"/>
      <w:r>
        <w:rPr>
          <w:rFonts w:ascii="Arial" w:hAnsi="Arial" w:cs="Arial"/>
          <w:sz w:val="24"/>
          <w:szCs w:val="24"/>
        </w:rPr>
        <w:t>) Totalizando 8 barracas.</w:t>
      </w:r>
    </w:p>
    <w:p w:rsidR="00EA46DD" w:rsidRDefault="003554C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Segundo, serão sorteados o restante dos interessados, incluindo aqui os interessados de Arcos não sorteados no primeiro sorteio, a venda de comidas e bebidas, quanto for a quantidade das barracas </w:t>
      </w:r>
      <w:proofErr w:type="gramStart"/>
      <w:r>
        <w:rPr>
          <w:rFonts w:ascii="Arial" w:hAnsi="Arial" w:cs="Arial"/>
          <w:sz w:val="24"/>
          <w:szCs w:val="24"/>
        </w:rPr>
        <w:t>remanescentes.</w:t>
      </w:r>
      <w:proofErr w:type="gramEnd"/>
      <w:r>
        <w:rPr>
          <w:rFonts w:ascii="Arial" w:hAnsi="Arial" w:cs="Arial"/>
          <w:sz w:val="24"/>
          <w:szCs w:val="24"/>
        </w:rPr>
        <w:t>Totalizando 4 barracas.</w:t>
      </w:r>
    </w:p>
    <w:p w:rsidR="00EA46DD" w:rsidRDefault="003554C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Após sorteados tantos participantes quanto à quantidade das barracas, será realizado um novo sorteio, somente dentre os já sorteados para que o sorteado em ordem do sorteio escolha o local/barraca onde comercializarão seus produtos.</w:t>
      </w:r>
    </w:p>
    <w:p w:rsidR="00EA46DD" w:rsidRDefault="00EA46DD">
      <w:pPr>
        <w:pStyle w:val="PargrafodaLista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EA46DD" w:rsidRDefault="003554C4">
      <w:pPr>
        <w:pStyle w:val="PargrafodaLista"/>
        <w:numPr>
          <w:ilvl w:val="0"/>
          <w:numId w:val="3"/>
        </w:numPr>
        <w:spacing w:after="0" w:line="257" w:lineRule="auto"/>
        <w:ind w:left="-425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Após a realização do sorteio, recomenda-se que o credenciado dirija-se ao Departamento de Tributação do Município, situado no andar térreo do Paço Municipal situado à Rua Getúlio Vargas, 228, centro, </w:t>
      </w:r>
      <w:proofErr w:type="spellStart"/>
      <w:r>
        <w:rPr>
          <w:rFonts w:ascii="Arial" w:hAnsi="Arial" w:cs="Arial"/>
          <w:sz w:val="24"/>
          <w:szCs w:val="24"/>
        </w:rPr>
        <w:t>Arcos-MG</w:t>
      </w:r>
      <w:proofErr w:type="spellEnd"/>
      <w:r>
        <w:rPr>
          <w:rFonts w:ascii="Arial" w:hAnsi="Arial" w:cs="Arial"/>
          <w:sz w:val="24"/>
          <w:szCs w:val="24"/>
        </w:rPr>
        <w:t xml:space="preserve">, até ás </w:t>
      </w:r>
      <w:proofErr w:type="gramStart"/>
      <w:r>
        <w:rPr>
          <w:rFonts w:ascii="Arial" w:hAnsi="Arial" w:cs="Arial"/>
          <w:sz w:val="24"/>
          <w:szCs w:val="24"/>
        </w:rPr>
        <w:t>18:00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 xml:space="preserve"> para fins de retirar o boleto ou guia de recolhimento referente ao recolhimento da taxa pública no valor da outorga, já incluso a taxa de Vigilância Sanitária, realizando seu pagamento em qualquer instituição financeira credenciada ou por meio de depósito.</w:t>
      </w:r>
    </w:p>
    <w:p w:rsidR="00EA46DD" w:rsidRDefault="003554C4">
      <w:pPr>
        <w:pStyle w:val="PargrafodaLista"/>
        <w:numPr>
          <w:ilvl w:val="0"/>
          <w:numId w:val="3"/>
        </w:numPr>
        <w:spacing w:after="0" w:line="257" w:lineRule="auto"/>
        <w:ind w:left="-425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prazo máximo para retirada do boleto ou a guia de recolhimento será </w:t>
      </w:r>
      <w:r>
        <w:rPr>
          <w:rFonts w:ascii="Arial" w:hAnsi="Arial"/>
          <w:b/>
          <w:bCs/>
          <w:sz w:val="24"/>
          <w:szCs w:val="24"/>
        </w:rPr>
        <w:t xml:space="preserve">impreterivelmente de </w:t>
      </w:r>
      <w:proofErr w:type="gramStart"/>
      <w:r>
        <w:rPr>
          <w:rFonts w:ascii="Arial" w:hAnsi="Arial"/>
          <w:b/>
          <w:bCs/>
          <w:sz w:val="24"/>
          <w:szCs w:val="24"/>
        </w:rPr>
        <w:t>1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(um) dia útil após a etapa do credenciamento no local e horas determinados no item 2.0.</w:t>
      </w:r>
    </w:p>
    <w:p w:rsidR="00EA46DD" w:rsidRDefault="003554C4">
      <w:pPr>
        <w:pStyle w:val="PargrafodaLista"/>
        <w:numPr>
          <w:ilvl w:val="0"/>
          <w:numId w:val="3"/>
        </w:numPr>
        <w:spacing w:after="0" w:line="257" w:lineRule="auto"/>
        <w:ind w:left="-425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custo no qual está sendo cobrado é um valor simbólico, lembrando que na infra-estrutura do espaço é disponibilizada a concessão de energia, limpeza e segurança, sendo esta manutenção ofertada durante todo o evento pela cedente.</w:t>
      </w:r>
    </w:p>
    <w:p w:rsidR="00EA46DD" w:rsidRDefault="00EA46DD">
      <w:pPr>
        <w:spacing w:after="0" w:line="257" w:lineRule="auto"/>
        <w:ind w:left="-425"/>
        <w:jc w:val="both"/>
        <w:rPr>
          <w:rFonts w:ascii="Arial" w:hAnsi="Arial" w:cs="Arial"/>
          <w:color w:val="FF0000"/>
          <w:sz w:val="24"/>
          <w:szCs w:val="24"/>
        </w:rPr>
      </w:pPr>
    </w:p>
    <w:p w:rsidR="00EA46DD" w:rsidRDefault="003554C4">
      <w:pPr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CONDIÇÕES PARA CREDENCIAMENTO:</w:t>
      </w:r>
    </w:p>
    <w:p w:rsidR="00EA46DD" w:rsidRDefault="00EA46DD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pStyle w:val="PargrafodaLista"/>
        <w:ind w:left="-44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DOS IMPEDIMENTOS DE PARTICIPAÇÃO:</w:t>
      </w:r>
    </w:p>
    <w:p w:rsidR="00EA46DD" w:rsidRDefault="00EA46DD">
      <w:pPr>
        <w:pStyle w:val="PargrafodaLista"/>
        <w:ind w:left="-440"/>
        <w:jc w:val="both"/>
        <w:rPr>
          <w:rFonts w:ascii="Arial" w:hAnsi="Arial"/>
          <w:sz w:val="24"/>
          <w:szCs w:val="24"/>
        </w:rPr>
      </w:pPr>
    </w:p>
    <w:p w:rsidR="00EA46DD" w:rsidRDefault="003554C4">
      <w:pPr>
        <w:pStyle w:val="PargrafodaLista"/>
        <w:ind w:left="-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Estão impedidas de participar do credenciamento de barracas ou tendas:</w:t>
      </w:r>
    </w:p>
    <w:p w:rsidR="00EA46DD" w:rsidRDefault="003554C4">
      <w:pPr>
        <w:pStyle w:val="PargrafodaLista"/>
        <w:ind w:left="-44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>)As pessoas físicas ou jurídicas punidas, no âmbito da Administração Pública com as sanções prescritas nos incisos III e IV do art. 87 da Lei n.º8.666/93;</w:t>
      </w:r>
    </w:p>
    <w:p w:rsidR="00EA46DD" w:rsidRDefault="003554C4">
      <w:pPr>
        <w:pStyle w:val="PargrafodaLista"/>
        <w:ind w:left="-44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b)</w:t>
      </w:r>
      <w:proofErr w:type="gramEnd"/>
      <w:r>
        <w:rPr>
          <w:rFonts w:ascii="Arial" w:hAnsi="Arial"/>
          <w:sz w:val="24"/>
          <w:szCs w:val="24"/>
        </w:rPr>
        <w:t>As pessoas jurídicas que se encontrem em processo de falência, concurso de credores, dissolução ou liquidação;</w:t>
      </w:r>
    </w:p>
    <w:p w:rsidR="00EA46DD" w:rsidRDefault="00826EC3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c)</w:t>
      </w:r>
      <w:proofErr w:type="gramEnd"/>
      <w:r w:rsidR="003554C4">
        <w:rPr>
          <w:rFonts w:ascii="Arial" w:hAnsi="Arial"/>
          <w:sz w:val="24"/>
          <w:szCs w:val="24"/>
        </w:rPr>
        <w:t>Servidor ou dirigente de órgão ou entidade contratante ou responsável por este procedimento;</w:t>
      </w:r>
    </w:p>
    <w:p w:rsidR="00EA46DD" w:rsidRDefault="00EA46DD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</w:p>
    <w:p w:rsidR="00EA46DD" w:rsidRDefault="00EA46DD">
      <w:pPr>
        <w:pStyle w:val="PargrafodaLista"/>
        <w:ind w:left="-440"/>
        <w:jc w:val="both"/>
        <w:rPr>
          <w:rFonts w:ascii="Arial" w:hAnsi="Arial"/>
          <w:sz w:val="24"/>
          <w:szCs w:val="24"/>
        </w:rPr>
      </w:pPr>
    </w:p>
    <w:p w:rsidR="00EA46DD" w:rsidRDefault="003554C4">
      <w:pPr>
        <w:pStyle w:val="PargrafodaLista"/>
        <w:ind w:left="-44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DAS CONDIÇÕES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Só será permitida a cessão de 01 espaço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proponente, salvo se não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houver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proponentes, após a definição dos espaços, para uma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determinada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barraca, o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proponente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não contemplado</w:t>
      </w:r>
      <w:r w:rsidR="00504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poderá obter a cessão de uma</w:t>
      </w:r>
      <w:proofErr w:type="gramStart"/>
      <w:r w:rsidR="005047D1">
        <w:rPr>
          <w:rFonts w:ascii="Arial" w:hAnsi="Arial"/>
          <w:sz w:val="24"/>
          <w:szCs w:val="24"/>
        </w:rPr>
        <w:t xml:space="preserve"> </w:t>
      </w:r>
      <w:r w:rsidR="00234268">
        <w:rPr>
          <w:rFonts w:ascii="Arial" w:hAnsi="Arial"/>
          <w:sz w:val="24"/>
          <w:szCs w:val="24"/>
        </w:rPr>
        <w:t xml:space="preserve"> </w:t>
      </w:r>
      <w:proofErr w:type="gramEnd"/>
      <w:r>
        <w:rPr>
          <w:rFonts w:ascii="Arial" w:hAnsi="Arial"/>
          <w:sz w:val="24"/>
          <w:szCs w:val="24"/>
        </w:rPr>
        <w:t>barraca.</w:t>
      </w:r>
    </w:p>
    <w:p w:rsidR="00EA46DD" w:rsidRDefault="00EA46DD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</w:p>
    <w:p w:rsidR="00EA46DD" w:rsidRDefault="00EA46DD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interessados deverão apresentar os documentos abaixo relacionados no dia do credenciamento:</w:t>
      </w:r>
    </w:p>
    <w:p w:rsidR="00EA46DD" w:rsidRDefault="00EA46DD">
      <w:pPr>
        <w:pStyle w:val="PargrafodaLista"/>
        <w:ind w:left="-426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pStyle w:val="PargrafodaLista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 tratando de </w:t>
      </w:r>
      <w:r>
        <w:rPr>
          <w:rFonts w:ascii="Arial" w:hAnsi="Arial" w:cs="Arial"/>
          <w:sz w:val="24"/>
          <w:szCs w:val="24"/>
          <w:u w:val="single"/>
        </w:rPr>
        <w:t>Pessoa Física</w:t>
      </w:r>
      <w:r>
        <w:rPr>
          <w:rFonts w:ascii="Arial" w:hAnsi="Arial" w:cs="Arial"/>
          <w:sz w:val="24"/>
          <w:szCs w:val="24"/>
        </w:rPr>
        <w:t>:</w:t>
      </w:r>
    </w:p>
    <w:p w:rsidR="00EA46DD" w:rsidRDefault="00EA46DD">
      <w:pPr>
        <w:pStyle w:val="PargrafodaLista"/>
        <w:ind w:left="-426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pStyle w:val="PargrafodaLista"/>
        <w:numPr>
          <w:ilvl w:val="0"/>
          <w:numId w:val="4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Documento de identificação com </w:t>
      </w:r>
      <w:proofErr w:type="gramStart"/>
      <w:r>
        <w:rPr>
          <w:rFonts w:ascii="Arial" w:hAnsi="Arial" w:cs="Arial"/>
          <w:sz w:val="24"/>
          <w:szCs w:val="24"/>
        </w:rPr>
        <w:t>foto;</w:t>
      </w:r>
      <w:proofErr w:type="gramEnd"/>
      <w:r>
        <w:rPr>
          <w:rFonts w:ascii="Arial" w:hAnsi="Arial" w:cs="Arial"/>
          <w:sz w:val="24"/>
          <w:szCs w:val="24"/>
        </w:rPr>
        <w:t>( ser maior de 18 anos)</w:t>
      </w:r>
    </w:p>
    <w:p w:rsidR="00EA46DD" w:rsidRDefault="003554C4">
      <w:pPr>
        <w:pStyle w:val="PargrafodaLista"/>
        <w:numPr>
          <w:ilvl w:val="0"/>
          <w:numId w:val="4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de inscrição no Cadastro de Pessoa Física (CPF), que poderá estar no documento de identificação apresentado;</w:t>
      </w:r>
    </w:p>
    <w:p w:rsidR="00EA46DD" w:rsidRDefault="003554C4">
      <w:pPr>
        <w:pStyle w:val="PargrafodaLista"/>
        <w:numPr>
          <w:ilvl w:val="0"/>
          <w:numId w:val="4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Certidão Negativa de Débitos Trabalhistas (CNDT); que poderá ser emitida no link </w:t>
      </w:r>
      <w:hyperlink r:id="rId9" w:history="1">
        <w:r>
          <w:rPr>
            <w:rStyle w:val="Hyperlink"/>
            <w:rFonts w:ascii="Arial" w:hAnsi="Arial" w:cs="Arial"/>
            <w:color w:val="auto"/>
            <w:sz w:val="24"/>
            <w:szCs w:val="24"/>
          </w:rPr>
          <w:t>https://www.tst.jus.br/certidao1</w:t>
        </w:r>
      </w:hyperlink>
    </w:p>
    <w:p w:rsidR="00C6065B" w:rsidRDefault="00C6065B" w:rsidP="00C6065B">
      <w:pPr>
        <w:pStyle w:val="PargrafodaLista"/>
        <w:numPr>
          <w:ilvl w:val="0"/>
          <w:numId w:val="4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que não emprega menor conforme Anexo I.</w:t>
      </w:r>
    </w:p>
    <w:p w:rsidR="00C6065B" w:rsidRDefault="00C6065B" w:rsidP="00C6065B">
      <w:pPr>
        <w:pStyle w:val="PargrafodaLista"/>
        <w:numPr>
          <w:ilvl w:val="0"/>
          <w:numId w:val="4"/>
        </w:numPr>
        <w:ind w:left="-426" w:hanging="1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Credenciamento conforme modelo Anexo II</w:t>
      </w:r>
    </w:p>
    <w:p w:rsidR="00C6065B" w:rsidRDefault="00C6065B" w:rsidP="00C6065B">
      <w:pPr>
        <w:pStyle w:val="PargrafodaLista"/>
        <w:numPr>
          <w:ilvl w:val="0"/>
          <w:numId w:val="4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Residência, que poderá ser em nome de terceiro, acompanhado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declaração conforme modelo; ( inserir modelo no edital)Anexo III</w:t>
      </w:r>
    </w:p>
    <w:p w:rsidR="00C6065B" w:rsidRDefault="00C6065B" w:rsidP="00C6065B">
      <w:pPr>
        <w:pStyle w:val="PargrafodaLista"/>
        <w:ind w:left="-426"/>
        <w:rPr>
          <w:rFonts w:ascii="Arial" w:hAnsi="Arial" w:cs="Arial"/>
          <w:color w:val="FF0000"/>
          <w:sz w:val="24"/>
          <w:szCs w:val="24"/>
        </w:rPr>
      </w:pPr>
    </w:p>
    <w:p w:rsidR="00EA46DD" w:rsidRDefault="00EA46DD">
      <w:pPr>
        <w:pStyle w:val="PargrafodaLista"/>
        <w:ind w:left="-426"/>
        <w:jc w:val="both"/>
        <w:rPr>
          <w:rFonts w:ascii="Arial" w:hAnsi="Arial" w:cs="Arial"/>
          <w:color w:val="FF0000"/>
          <w:sz w:val="24"/>
          <w:szCs w:val="24"/>
        </w:rPr>
      </w:pPr>
    </w:p>
    <w:p w:rsidR="00EA46DD" w:rsidRDefault="003554C4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 tratando de </w:t>
      </w:r>
      <w:r>
        <w:rPr>
          <w:rFonts w:ascii="Arial" w:hAnsi="Arial" w:cs="Arial"/>
          <w:sz w:val="24"/>
          <w:szCs w:val="24"/>
          <w:u w:val="single"/>
        </w:rPr>
        <w:t>Pessoa Jurídica</w:t>
      </w:r>
      <w:r>
        <w:rPr>
          <w:rFonts w:ascii="Arial" w:hAnsi="Arial" w:cs="Arial"/>
          <w:sz w:val="24"/>
          <w:szCs w:val="24"/>
        </w:rPr>
        <w:t>:</w:t>
      </w:r>
    </w:p>
    <w:p w:rsidR="00EA46DD" w:rsidRDefault="003554C4">
      <w:pPr>
        <w:pStyle w:val="PargrafodaLista"/>
        <w:numPr>
          <w:ilvl w:val="0"/>
          <w:numId w:val="5"/>
        </w:numPr>
        <w:tabs>
          <w:tab w:val="left" w:pos="-440"/>
        </w:tabs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comercial, caso de empresário individual;</w:t>
      </w:r>
    </w:p>
    <w:p w:rsidR="00EA46DD" w:rsidRDefault="003554C4">
      <w:pPr>
        <w:pStyle w:val="PargrafodaLista"/>
        <w:numPr>
          <w:ilvl w:val="0"/>
          <w:numId w:val="5"/>
        </w:numPr>
        <w:tabs>
          <w:tab w:val="left" w:pos="-440"/>
        </w:tabs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constitutivo, estatuto ou contrato social em vigor, devidamente registrado, em se tratando de sociedades comerciais;</w:t>
      </w:r>
    </w:p>
    <w:p w:rsidR="00EA46DD" w:rsidRDefault="003554C4">
      <w:pPr>
        <w:pStyle w:val="PargrafodaLista"/>
        <w:numPr>
          <w:ilvl w:val="0"/>
          <w:numId w:val="5"/>
        </w:numPr>
        <w:tabs>
          <w:tab w:val="left" w:pos="-440"/>
        </w:tabs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Inscrição do ato constitutivo, no caso de sociedades civis;</w:t>
      </w:r>
    </w:p>
    <w:p w:rsidR="00EA46DD" w:rsidRDefault="003554C4">
      <w:pPr>
        <w:pStyle w:val="PargrafodaLista"/>
        <w:numPr>
          <w:ilvl w:val="0"/>
          <w:numId w:val="5"/>
        </w:numPr>
        <w:tabs>
          <w:tab w:val="left" w:pos="-440"/>
        </w:tabs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 de inscrição no Cadastro Nacional de Pessoas Jurídicas (CNPJ);</w:t>
      </w:r>
    </w:p>
    <w:p w:rsidR="00EA46DD" w:rsidRDefault="003554C4">
      <w:pPr>
        <w:pStyle w:val="PargrafodaLista"/>
        <w:numPr>
          <w:ilvl w:val="0"/>
          <w:numId w:val="5"/>
        </w:numPr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Débitos Federais;</w:t>
      </w:r>
    </w:p>
    <w:p w:rsidR="00EA46DD" w:rsidRDefault="003554C4">
      <w:pPr>
        <w:pStyle w:val="PargrafodaLista"/>
        <w:numPr>
          <w:ilvl w:val="0"/>
          <w:numId w:val="5"/>
        </w:numPr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Débitos Estaduais;</w:t>
      </w:r>
    </w:p>
    <w:p w:rsidR="00EA46DD" w:rsidRDefault="003554C4">
      <w:pPr>
        <w:pStyle w:val="PargrafodaLista"/>
        <w:numPr>
          <w:ilvl w:val="0"/>
          <w:numId w:val="5"/>
        </w:numPr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Débitos Municipais;</w:t>
      </w:r>
    </w:p>
    <w:p w:rsidR="00EA46DD" w:rsidRDefault="003554C4">
      <w:pPr>
        <w:pStyle w:val="PargrafodaLista"/>
        <w:numPr>
          <w:ilvl w:val="0"/>
          <w:numId w:val="5"/>
        </w:numPr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Débitos Trabalhistas (CNDT);</w:t>
      </w:r>
    </w:p>
    <w:p w:rsidR="00EA46DD" w:rsidRDefault="003554C4">
      <w:pPr>
        <w:pStyle w:val="PargrafodaLista"/>
        <w:numPr>
          <w:ilvl w:val="0"/>
          <w:numId w:val="5"/>
        </w:numPr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Regularidade do FGTS;</w:t>
      </w:r>
    </w:p>
    <w:p w:rsidR="00EA46DD" w:rsidRDefault="003554C4">
      <w:pPr>
        <w:pStyle w:val="PargrafodaLista"/>
        <w:numPr>
          <w:ilvl w:val="0"/>
          <w:numId w:val="5"/>
        </w:numPr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Cível de Falência e Concordata Negativa;</w:t>
      </w:r>
    </w:p>
    <w:p w:rsidR="00B251CD" w:rsidRDefault="00B251CD" w:rsidP="00B251C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que não emprega menor conforme Anexo I.</w:t>
      </w:r>
    </w:p>
    <w:p w:rsidR="00B251CD" w:rsidRDefault="00B251CD" w:rsidP="00B251C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Credenciamento conforme modelo Anexo II</w:t>
      </w:r>
    </w:p>
    <w:p w:rsidR="00EA46DD" w:rsidRDefault="00EA46DD">
      <w:pPr>
        <w:jc w:val="both"/>
        <w:rPr>
          <w:rFonts w:ascii="Arial" w:hAnsi="Arial"/>
          <w:color w:val="FF0000"/>
          <w:sz w:val="23"/>
        </w:rPr>
      </w:pPr>
    </w:p>
    <w:p w:rsidR="00EA46DD" w:rsidRDefault="003554C4">
      <w:pPr>
        <w:pStyle w:val="PargrafodaLista"/>
        <w:ind w:left="-44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DAS OBRIGAÇÕES DO (A) PERMISSIONÁRIO (A): </w:t>
      </w:r>
    </w:p>
    <w:p w:rsidR="00EA46DD" w:rsidRDefault="00EA46DD">
      <w:pPr>
        <w:pStyle w:val="PargrafodaLista"/>
        <w:ind w:left="-786"/>
        <w:jc w:val="both"/>
        <w:rPr>
          <w:rFonts w:ascii="Arial" w:hAnsi="Arial"/>
          <w:b/>
          <w:sz w:val="23"/>
        </w:rPr>
      </w:pP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(a) permissionário (a) deverá atender às seguintes obrigações: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Respeitar e fazer respeitar a legislação pertinente;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Manter, durante toda a exploração da área que lhe foi </w:t>
      </w:r>
      <w:r w:rsidR="0082110E">
        <w:rPr>
          <w:rFonts w:ascii="Arial" w:hAnsi="Arial" w:cs="Arial"/>
          <w:sz w:val="24"/>
          <w:szCs w:val="24"/>
        </w:rPr>
        <w:t>permitida</w:t>
      </w:r>
      <w:r>
        <w:rPr>
          <w:rFonts w:ascii="Arial" w:hAnsi="Arial" w:cs="Arial"/>
          <w:sz w:val="24"/>
          <w:szCs w:val="24"/>
        </w:rPr>
        <w:t>, em compatibilidade com as obrigações por ela assumidas;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pela área objeto da PERMISSÃO e comunicar de imediato, aos Organizadores, a sua utilização indevida por terceiros;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Exercer unicamente o ramo que lhe foi </w:t>
      </w:r>
      <w:r w:rsidR="0082110E">
        <w:rPr>
          <w:rFonts w:ascii="Arial" w:hAnsi="Arial" w:cs="Arial"/>
          <w:sz w:val="24"/>
          <w:szCs w:val="24"/>
        </w:rPr>
        <w:t>permitido</w:t>
      </w:r>
      <w:r>
        <w:rPr>
          <w:rFonts w:ascii="Arial" w:hAnsi="Arial" w:cs="Arial"/>
          <w:sz w:val="24"/>
          <w:szCs w:val="24"/>
        </w:rPr>
        <w:t xml:space="preserve"> através da PERMISSÃO de uso, conforme descrito e caracterizado no objeto do Edital, observando as exigências legais e higiênico-sanitárias pertinentes;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Responder civil, penal e administrativamente pelos atos de seus empregados, bem assim por danos ou prejuízos causados a terceiros e às estruturas disponibilizadas pela Administração (barracas), que serão vistoriadas ao final, no momento da desocupação dos espaços; 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Não realizar a venda de produtos</w:t>
      </w:r>
      <w:r w:rsidR="005620A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em</w:t>
      </w:r>
      <w:r w:rsidR="005620A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garrafas, copos e/ou</w:t>
      </w:r>
      <w:r w:rsidR="005620A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vasilhames de qualquer</w:t>
      </w:r>
      <w:r w:rsidR="005620A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natureza de vidro.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suspender suas atividades durante o horário de funcionamento sem prévia e expressa permissão dos Organizadores;</w:t>
      </w: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 a excelência de padrões de higiene e </w:t>
      </w:r>
      <w:r w:rsidR="0082110E">
        <w:rPr>
          <w:rFonts w:ascii="Arial" w:hAnsi="Arial" w:cs="Arial"/>
          <w:sz w:val="24"/>
          <w:szCs w:val="24"/>
        </w:rPr>
        <w:t>limpeza dos equipamentos e área</w:t>
      </w:r>
      <w:r>
        <w:rPr>
          <w:rFonts w:ascii="Arial" w:hAnsi="Arial" w:cs="Arial"/>
          <w:sz w:val="24"/>
          <w:szCs w:val="24"/>
        </w:rPr>
        <w:t>, observando a totalidade das exigências de ordem higiênica – sanitária, inclusive com a disponibilização de lixeiras aos consumidores;</w:t>
      </w:r>
    </w:p>
    <w:p w:rsidR="00EA46DD" w:rsidRDefault="003554C4">
      <w:pPr>
        <w:pStyle w:val="PargrafodaLista"/>
        <w:ind w:left="-44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e quaisquer danos que porventura venham a ocorrer aos consumidores deverão ser reparados pela empresa ou pessoa física </w:t>
      </w:r>
      <w:r w:rsidR="0082110E">
        <w:rPr>
          <w:rFonts w:ascii="Arial" w:hAnsi="Arial" w:cs="Arial"/>
          <w:sz w:val="24"/>
          <w:szCs w:val="24"/>
        </w:rPr>
        <w:t>permitida</w:t>
      </w:r>
      <w:r>
        <w:rPr>
          <w:sz w:val="24"/>
          <w:szCs w:val="24"/>
        </w:rPr>
        <w:t>.</w:t>
      </w:r>
    </w:p>
    <w:p w:rsidR="00EA46DD" w:rsidRDefault="00EA46DD">
      <w:pPr>
        <w:pStyle w:val="PargrafodaLista"/>
        <w:ind w:left="-786"/>
        <w:jc w:val="both"/>
        <w:rPr>
          <w:sz w:val="24"/>
          <w:szCs w:val="24"/>
        </w:rPr>
      </w:pPr>
    </w:p>
    <w:p w:rsidR="00EA46DD" w:rsidRDefault="003554C4">
      <w:pPr>
        <w:pStyle w:val="PargrafodaLista"/>
        <w:ind w:left="-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OBRIGAÇÕES DO (A) PERMITENTE:</w:t>
      </w:r>
    </w:p>
    <w:p w:rsidR="00EA46DD" w:rsidRDefault="00EA46DD">
      <w:pPr>
        <w:pStyle w:val="PargrafodaLista"/>
        <w:ind w:left="-786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pStyle w:val="PargrafodaLista"/>
        <w:spacing w:after="0" w:line="257" w:lineRule="auto"/>
        <w:ind w:leftChars="-200" w:left="-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Ceder toda a infra-estrutura do espaço, disponibilizar a concessão de energia, limpeza e segurança durante o evento.</w:t>
      </w:r>
    </w:p>
    <w:p w:rsidR="00EA46DD" w:rsidRDefault="00EA46DD">
      <w:pPr>
        <w:pStyle w:val="PargrafodaLista"/>
        <w:spacing w:after="0" w:line="257" w:lineRule="auto"/>
        <w:ind w:left="0"/>
        <w:jc w:val="both"/>
        <w:rPr>
          <w:sz w:val="24"/>
          <w:szCs w:val="24"/>
        </w:rPr>
      </w:pPr>
    </w:p>
    <w:p w:rsidR="00EA46DD" w:rsidRDefault="003554C4">
      <w:pPr>
        <w:pStyle w:val="Default"/>
        <w:adjustRightInd w:val="0"/>
        <w:spacing w:after="0" w:line="240" w:lineRule="auto"/>
        <w:ind w:leftChars="-200" w:left="-440"/>
        <w:jc w:val="both"/>
        <w:rPr>
          <w:rFonts w:ascii="Arial" w:eastAsia="ArialMT" w:hAnsi="Arial" w:cs="Arial"/>
        </w:rPr>
      </w:pPr>
      <w:r>
        <w:rPr>
          <w:rFonts w:ascii="Arial" w:hAnsi="Arial" w:cs="Arial"/>
          <w:b/>
        </w:rPr>
        <w:t xml:space="preserve">Fiscalização do Contrato: </w:t>
      </w:r>
      <w:proofErr w:type="gramStart"/>
      <w:r>
        <w:rPr>
          <w:rFonts w:ascii="Arial" w:hAnsi="Arial" w:cs="Arial"/>
        </w:rPr>
        <w:t>O CONTROLE, AVALIAÇÃO, VISTORIA E FISCALIZAÇÃO, ficará</w:t>
      </w:r>
      <w:proofErr w:type="gramEnd"/>
      <w:r>
        <w:rPr>
          <w:rFonts w:ascii="Arial" w:hAnsi="Arial" w:cs="Arial"/>
        </w:rPr>
        <w:t xml:space="preserve"> a cargo do fiscal do contrato:</w:t>
      </w:r>
    </w:p>
    <w:tbl>
      <w:tblPr>
        <w:tblStyle w:val="Tabelacomgrade"/>
        <w:tblpPr w:leftFromText="180" w:rightFromText="180" w:vertAnchor="text" w:horzAnchor="page" w:tblpX="1345" w:tblpY="268"/>
        <w:tblOverlap w:val="never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1"/>
        <w:gridCol w:w="1718"/>
        <w:gridCol w:w="1597"/>
        <w:gridCol w:w="1085"/>
        <w:gridCol w:w="2848"/>
      </w:tblGrid>
      <w:tr w:rsidR="00EA46DD">
        <w:trPr>
          <w:trHeight w:val="322"/>
        </w:trPr>
        <w:tc>
          <w:tcPr>
            <w:tcW w:w="2351" w:type="dxa"/>
            <w:shd w:val="clear" w:color="auto" w:fill="BEBEBE"/>
            <w:noWrap/>
          </w:tcPr>
          <w:p w:rsidR="00EA46DD" w:rsidRDefault="003554C4">
            <w:pPr>
              <w:pStyle w:val="Default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Local:</w:t>
            </w:r>
          </w:p>
        </w:tc>
        <w:tc>
          <w:tcPr>
            <w:tcW w:w="1718" w:type="dxa"/>
            <w:shd w:val="clear" w:color="auto" w:fill="BEBEBE"/>
            <w:noWrap/>
          </w:tcPr>
          <w:p w:rsidR="00EA46DD" w:rsidRDefault="003554C4">
            <w:pPr>
              <w:pStyle w:val="Default"/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Responsável:</w:t>
            </w:r>
          </w:p>
        </w:tc>
        <w:tc>
          <w:tcPr>
            <w:tcW w:w="1597" w:type="dxa"/>
            <w:shd w:val="clear" w:color="auto" w:fill="BEBEBE"/>
            <w:noWrap/>
          </w:tcPr>
          <w:p w:rsidR="00EA46DD" w:rsidRDefault="003554C4">
            <w:pPr>
              <w:pStyle w:val="Default"/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Contato:</w:t>
            </w:r>
          </w:p>
        </w:tc>
        <w:tc>
          <w:tcPr>
            <w:tcW w:w="1085" w:type="dxa"/>
            <w:shd w:val="clear" w:color="auto" w:fill="BEBEBE"/>
            <w:noWrap/>
          </w:tcPr>
          <w:p w:rsidR="00EA46DD" w:rsidRDefault="003554C4">
            <w:pPr>
              <w:pStyle w:val="Default"/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MASP</w:t>
            </w:r>
          </w:p>
        </w:tc>
        <w:tc>
          <w:tcPr>
            <w:tcW w:w="2848" w:type="dxa"/>
            <w:shd w:val="clear" w:color="auto" w:fill="BEBEBE"/>
            <w:noWrap/>
          </w:tcPr>
          <w:p w:rsidR="00EA46DD" w:rsidRDefault="003554C4">
            <w:pPr>
              <w:pStyle w:val="Default"/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EA46DD">
        <w:trPr>
          <w:trHeight w:val="300"/>
        </w:trPr>
        <w:tc>
          <w:tcPr>
            <w:tcW w:w="2351" w:type="dxa"/>
            <w:noWrap/>
          </w:tcPr>
          <w:p w:rsidR="00EA46DD" w:rsidRDefault="003554C4">
            <w:pPr>
              <w:pStyle w:val="Default"/>
              <w:adjustRightIn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Praça Floriano Peixoto</w:t>
            </w:r>
          </w:p>
        </w:tc>
        <w:tc>
          <w:tcPr>
            <w:tcW w:w="1718" w:type="dxa"/>
            <w:noWrap/>
          </w:tcPr>
          <w:p w:rsidR="00EA46DD" w:rsidRDefault="003554C4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Rogério L. Rosa</w:t>
            </w:r>
          </w:p>
        </w:tc>
        <w:tc>
          <w:tcPr>
            <w:tcW w:w="1597" w:type="dxa"/>
            <w:noWrap/>
          </w:tcPr>
          <w:p w:rsidR="00EA46DD" w:rsidRDefault="003554C4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37-3352-1051</w:t>
            </w:r>
          </w:p>
        </w:tc>
        <w:tc>
          <w:tcPr>
            <w:tcW w:w="1085" w:type="dxa"/>
            <w:noWrap/>
          </w:tcPr>
          <w:p w:rsidR="00EA46DD" w:rsidRDefault="003554C4">
            <w:pPr>
              <w:pStyle w:val="Defaul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9026/3</w:t>
            </w:r>
          </w:p>
        </w:tc>
        <w:tc>
          <w:tcPr>
            <w:tcW w:w="2848" w:type="dxa"/>
            <w:noWrap/>
          </w:tcPr>
          <w:p w:rsidR="00EA46DD" w:rsidRDefault="003554C4">
            <w:pPr>
              <w:pStyle w:val="Defaul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rlrosa@arcos.mg.gov.br</w:t>
            </w:r>
          </w:p>
        </w:tc>
      </w:tr>
    </w:tbl>
    <w:p w:rsidR="00EA46DD" w:rsidRDefault="00EA46DD">
      <w:pPr>
        <w:pStyle w:val="PargrafodaLista"/>
        <w:spacing w:after="0" w:line="257" w:lineRule="auto"/>
        <w:ind w:leftChars="-200" w:left="-440"/>
        <w:jc w:val="both"/>
        <w:rPr>
          <w:sz w:val="24"/>
          <w:szCs w:val="24"/>
        </w:rPr>
      </w:pPr>
    </w:p>
    <w:p w:rsidR="00EA46DD" w:rsidRDefault="003554C4">
      <w:pPr>
        <w:spacing w:after="0" w:line="257" w:lineRule="auto"/>
        <w:ind w:leftChars="-200" w:left="-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 PERMISSÃO:</w:t>
      </w:r>
    </w:p>
    <w:p w:rsidR="00EA46DD" w:rsidRDefault="003554C4">
      <w:pPr>
        <w:pStyle w:val="PargrafodaLista"/>
        <w:numPr>
          <w:ilvl w:val="0"/>
          <w:numId w:val="6"/>
        </w:numPr>
        <w:spacing w:after="0" w:line="257" w:lineRule="auto"/>
        <w:ind w:leftChars="-200" w:left="-4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permissionários apresentarão o comprovante de pagamento da outorga, nela já incluído a taxa de Vigilância Sanitária referente ao evento, </w:t>
      </w:r>
      <w:r>
        <w:rPr>
          <w:rFonts w:ascii="Arial" w:hAnsi="Arial" w:cs="Arial"/>
          <w:b/>
          <w:bCs/>
          <w:sz w:val="24"/>
          <w:szCs w:val="24"/>
        </w:rPr>
        <w:t>Festival da Virada</w:t>
      </w:r>
      <w:r w:rsidR="00826E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2023/2024</w:t>
      </w:r>
      <w:r>
        <w:rPr>
          <w:rFonts w:ascii="Arial" w:hAnsi="Arial" w:cs="Arial"/>
          <w:sz w:val="24"/>
          <w:szCs w:val="24"/>
        </w:rPr>
        <w:t xml:space="preserve"> e o município lavrará o </w:t>
      </w:r>
      <w:r>
        <w:rPr>
          <w:rFonts w:ascii="Arial" w:hAnsi="Arial" w:cs="Arial"/>
          <w:b/>
          <w:bCs/>
          <w:sz w:val="24"/>
          <w:szCs w:val="24"/>
        </w:rPr>
        <w:t xml:space="preserve">Termo de </w:t>
      </w:r>
      <w:r w:rsidR="0082110E">
        <w:rPr>
          <w:rFonts w:ascii="Arial" w:hAnsi="Arial" w:cs="Arial"/>
          <w:b/>
          <w:bCs/>
          <w:sz w:val="24"/>
          <w:szCs w:val="24"/>
        </w:rPr>
        <w:t>permissão</w:t>
      </w:r>
      <w:r>
        <w:rPr>
          <w:rFonts w:ascii="Arial" w:hAnsi="Arial" w:cs="Arial"/>
          <w:sz w:val="24"/>
          <w:szCs w:val="24"/>
        </w:rPr>
        <w:t>, concedida em caráter pessoal e intransferível, para uso do espaço público nos dias 29, 30 e 31 de dezembro de 2023.</w:t>
      </w:r>
    </w:p>
    <w:p w:rsidR="00EA46DD" w:rsidRDefault="003554C4">
      <w:pPr>
        <w:pStyle w:val="PargrafodaLista"/>
        <w:numPr>
          <w:ilvl w:val="0"/>
          <w:numId w:val="6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exploração da área deverá ser feita somente pela empresa ou pessoa </w:t>
      </w:r>
      <w:r w:rsidR="0082110E">
        <w:rPr>
          <w:rFonts w:ascii="Arial" w:hAnsi="Arial" w:cs="Arial"/>
          <w:sz w:val="24"/>
          <w:szCs w:val="24"/>
        </w:rPr>
        <w:t>permitida</w:t>
      </w:r>
      <w:r>
        <w:rPr>
          <w:rFonts w:ascii="Arial" w:hAnsi="Arial" w:cs="Arial"/>
          <w:sz w:val="24"/>
          <w:szCs w:val="24"/>
        </w:rPr>
        <w:t>, não podendo sublocar o espaço.</w:t>
      </w:r>
    </w:p>
    <w:p w:rsidR="00EA46DD" w:rsidRDefault="003554C4">
      <w:pPr>
        <w:pStyle w:val="PargrafodaLista"/>
        <w:numPr>
          <w:ilvl w:val="0"/>
          <w:numId w:val="6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o interessado convocado não assinar o Termo de </w:t>
      </w:r>
      <w:r w:rsidR="0082110E">
        <w:rPr>
          <w:rFonts w:ascii="Arial" w:hAnsi="Arial" w:cs="Arial"/>
          <w:sz w:val="24"/>
          <w:szCs w:val="24"/>
        </w:rPr>
        <w:t>permissão</w:t>
      </w:r>
      <w:r>
        <w:rPr>
          <w:rFonts w:ascii="Arial" w:hAnsi="Arial" w:cs="Arial"/>
          <w:sz w:val="24"/>
          <w:szCs w:val="24"/>
        </w:rPr>
        <w:t xml:space="preserve"> no prazo previsto, a equipe organizadora poderá convocar o próximo credenciado interessado, para assiná-lo.</w:t>
      </w:r>
    </w:p>
    <w:p w:rsidR="00EA46DD" w:rsidRDefault="003554C4">
      <w:pPr>
        <w:pStyle w:val="PargrafodaLista"/>
        <w:numPr>
          <w:ilvl w:val="0"/>
          <w:numId w:val="6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10E">
        <w:rPr>
          <w:rFonts w:ascii="Arial" w:hAnsi="Arial" w:cs="Arial"/>
          <w:sz w:val="24"/>
          <w:szCs w:val="24"/>
        </w:rPr>
        <w:t xml:space="preserve"> permissão</w:t>
      </w:r>
      <w:r>
        <w:rPr>
          <w:rFonts w:ascii="Arial" w:hAnsi="Arial" w:cs="Arial"/>
          <w:sz w:val="24"/>
          <w:szCs w:val="24"/>
        </w:rPr>
        <w:t xml:space="preserve"> poderá ser revogada pela Administração a qualquer tempo, desde que configurada situação de conveniência e/ou oportunidade, sem que caiba ao </w:t>
      </w:r>
      <w:proofErr w:type="gramStart"/>
      <w:r>
        <w:rPr>
          <w:rFonts w:ascii="Arial" w:hAnsi="Arial" w:cs="Arial"/>
          <w:sz w:val="24"/>
          <w:szCs w:val="24"/>
        </w:rPr>
        <w:t>Cedido(</w:t>
      </w:r>
      <w:proofErr w:type="gramEnd"/>
      <w:r>
        <w:rPr>
          <w:rFonts w:ascii="Arial" w:hAnsi="Arial" w:cs="Arial"/>
          <w:sz w:val="24"/>
          <w:szCs w:val="24"/>
        </w:rPr>
        <w:t>a) ressarcimento ou indenização de qualquer espécie, seja a que título for nos termos da legislação vigente.</w:t>
      </w:r>
    </w:p>
    <w:p w:rsidR="00EA46DD" w:rsidRDefault="003554C4">
      <w:pPr>
        <w:pStyle w:val="PargrafodaLista"/>
        <w:numPr>
          <w:ilvl w:val="0"/>
          <w:numId w:val="6"/>
        </w:numPr>
        <w:ind w:left="-426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(a) Cedido (a) deverá iniciar as atividade</w:t>
      </w:r>
      <w:r w:rsidR="0082110E">
        <w:rPr>
          <w:rFonts w:ascii="Arial" w:hAnsi="Arial" w:cs="Arial"/>
          <w:sz w:val="24"/>
          <w:szCs w:val="24"/>
        </w:rPr>
        <w:t>s tendentes à ocupação da área,</w:t>
      </w:r>
      <w:r>
        <w:rPr>
          <w:rFonts w:ascii="Arial" w:hAnsi="Arial" w:cs="Arial"/>
          <w:sz w:val="24"/>
          <w:szCs w:val="24"/>
        </w:rPr>
        <w:t xml:space="preserve"> em tempo hábil para que esteja, até a data prevista para o início do evento, apta para </w:t>
      </w:r>
      <w:r>
        <w:rPr>
          <w:rFonts w:ascii="Arial" w:hAnsi="Arial" w:cs="Arial"/>
          <w:sz w:val="24"/>
          <w:szCs w:val="24"/>
        </w:rPr>
        <w:lastRenderedPageBreak/>
        <w:t xml:space="preserve">explorar o espaço de acordo com a legislação vigente, sob pena de revogação da </w:t>
      </w:r>
      <w:proofErr w:type="gramStart"/>
      <w:r w:rsidR="0082110E">
        <w:rPr>
          <w:rFonts w:ascii="Arial" w:hAnsi="Arial" w:cs="Arial"/>
          <w:sz w:val="24"/>
          <w:szCs w:val="24"/>
        </w:rPr>
        <w:t>permissão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A46DD" w:rsidRDefault="003554C4" w:rsidP="00826EC3">
      <w:pPr>
        <w:pStyle w:val="PargrafodaLista"/>
        <w:numPr>
          <w:ilvl w:val="0"/>
          <w:numId w:val="6"/>
        </w:numPr>
        <w:spacing w:after="0" w:line="240" w:lineRule="auto"/>
        <w:ind w:leftChars="-205" w:left="-437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responsabilidade exclusiva e integral do Cedido (a) a utilização de pessoal para a exploração da área, incluídos os encargos trabalhistas, previdenciários, sociais, fiscais e comerciais, resultantes de vínculos empregatícios, cujo ônus e obrigações em nenhuma hipótese poderão ser transferidos para a Administração Municipal.</w:t>
      </w:r>
    </w:p>
    <w:p w:rsidR="00EA46DD" w:rsidRDefault="00EA46DD" w:rsidP="00826EC3">
      <w:pPr>
        <w:spacing w:after="0" w:line="240" w:lineRule="auto"/>
        <w:ind w:leftChars="-205" w:left="-451"/>
        <w:jc w:val="both"/>
        <w:rPr>
          <w:rFonts w:ascii="Arial" w:hAnsi="Arial" w:cs="Arial"/>
          <w:sz w:val="24"/>
          <w:szCs w:val="24"/>
        </w:rPr>
      </w:pPr>
    </w:p>
    <w:p w:rsidR="00826EC3" w:rsidRDefault="003554C4" w:rsidP="00826EC3">
      <w:pPr>
        <w:spacing w:after="0" w:line="240" w:lineRule="auto"/>
        <w:ind w:leftChars="-205" w:left="-4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DISPOSIÇÕES GERAIS:</w:t>
      </w:r>
    </w:p>
    <w:p w:rsidR="00EA46DD" w:rsidRPr="00826EC3" w:rsidRDefault="00826EC3" w:rsidP="00826EC3">
      <w:pPr>
        <w:spacing w:after="0" w:line="240" w:lineRule="auto"/>
        <w:ind w:leftChars="-205" w:left="-451"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3554C4">
        <w:rPr>
          <w:rFonts w:ascii="Arial" w:hAnsi="Arial" w:cs="Arial"/>
          <w:sz w:val="24"/>
          <w:szCs w:val="24"/>
        </w:rPr>
        <w:t>Caso algum licitante tenha preenchido os modelos anteriores terão a oportunidade de preencher novamente na sessão.</w:t>
      </w:r>
    </w:p>
    <w:p w:rsidR="00EA46DD" w:rsidRDefault="00EA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ind w:left="-426" w:firstLine="426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Arcos/MG, 23 de novembro de 2023.</w:t>
      </w:r>
    </w:p>
    <w:p w:rsidR="00EA46DD" w:rsidRDefault="00EA46DD">
      <w:pPr>
        <w:ind w:left="-426"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EA46DD" w:rsidRDefault="003554C4">
      <w:pPr>
        <w:spacing w:after="0" w:line="257" w:lineRule="auto"/>
        <w:ind w:left="-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EA46DD" w:rsidRDefault="003554C4">
      <w:pPr>
        <w:spacing w:after="0" w:line="257" w:lineRule="auto"/>
        <w:ind w:left="-425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Kledson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Luiz de Souza</w:t>
      </w:r>
    </w:p>
    <w:p w:rsidR="00EA46DD" w:rsidRDefault="003554C4">
      <w:pPr>
        <w:spacing w:after="0" w:line="257" w:lineRule="auto"/>
        <w:ind w:left="-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Governo</w:t>
      </w:r>
    </w:p>
    <w:p w:rsidR="00EA46DD" w:rsidRDefault="00EA46DD">
      <w:pPr>
        <w:spacing w:after="0" w:line="257" w:lineRule="auto"/>
        <w:ind w:left="-425"/>
        <w:jc w:val="both"/>
        <w:rPr>
          <w:rFonts w:ascii="Arial" w:hAnsi="Arial" w:cs="Arial"/>
          <w:sz w:val="24"/>
          <w:szCs w:val="24"/>
        </w:rPr>
      </w:pPr>
    </w:p>
    <w:p w:rsidR="00EA46DD" w:rsidRDefault="00EA46DD">
      <w:pPr>
        <w:spacing w:after="0" w:line="257" w:lineRule="auto"/>
        <w:ind w:left="-425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spacing w:after="0" w:line="240" w:lineRule="auto"/>
        <w:ind w:firstLineChars="750"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EA46DD" w:rsidRDefault="003554C4">
      <w:pPr>
        <w:spacing w:after="0" w:line="240" w:lineRule="auto"/>
        <w:ind w:left="-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Henrique Miranda</w:t>
      </w:r>
    </w:p>
    <w:p w:rsidR="00EA46DD" w:rsidRDefault="003554C4">
      <w:pPr>
        <w:spacing w:after="0" w:line="240" w:lineRule="auto"/>
        <w:ind w:left="-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Cultura, Esporte, Lazer e Turismo</w:t>
      </w:r>
    </w:p>
    <w:p w:rsidR="00EA46DD" w:rsidRDefault="00EA46DD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</w:rPr>
      </w:pPr>
    </w:p>
    <w:p w:rsidR="00EA46DD" w:rsidRDefault="00EA46DD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EA46DD" w:rsidRDefault="003554C4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EA46DD" w:rsidRDefault="003554C4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ANEXO I</w:t>
      </w:r>
    </w:p>
    <w:p w:rsidR="00EA46DD" w:rsidRDefault="00EA46DD">
      <w:pPr>
        <w:spacing w:after="0" w:line="240" w:lineRule="auto"/>
        <w:ind w:left="-425"/>
        <w:jc w:val="center"/>
        <w:rPr>
          <w:rFonts w:ascii="Arial" w:hAnsi="Arial" w:cs="Arial"/>
          <w:b/>
          <w:bCs/>
          <w:sz w:val="28"/>
          <w:szCs w:val="28"/>
        </w:rPr>
      </w:pPr>
    </w:p>
    <w:p w:rsidR="00EA46DD" w:rsidRDefault="003554C4">
      <w:pPr>
        <w:pStyle w:val="Corpodetexto"/>
        <w:ind w:leftChars="283" w:left="623" w:rightChars="371" w:right="816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MODELO DE DECLARAÇÃO QUE NÃOEMPREGA MENOR</w:t>
      </w:r>
    </w:p>
    <w:p w:rsidR="00EA46DD" w:rsidRDefault="00EA46DD">
      <w:pPr>
        <w:pStyle w:val="Corpodetexto"/>
        <w:ind w:leftChars="283" w:left="623" w:rightChars="371" w:right="816"/>
        <w:jc w:val="center"/>
        <w:rPr>
          <w:rFonts w:ascii="Verdana" w:hAnsi="Verdana"/>
          <w:b/>
        </w:rPr>
      </w:pPr>
    </w:p>
    <w:p w:rsidR="00EA46DD" w:rsidRDefault="00EA46DD">
      <w:pPr>
        <w:pStyle w:val="Corpodetexto"/>
        <w:ind w:leftChars="283" w:left="623" w:rightChars="371" w:right="816"/>
        <w:jc w:val="center"/>
        <w:rPr>
          <w:rFonts w:ascii="Verdana" w:hAnsi="Verdana"/>
          <w:b/>
        </w:rPr>
      </w:pPr>
    </w:p>
    <w:p w:rsidR="00EA46DD" w:rsidRDefault="00EA46DD">
      <w:pPr>
        <w:pStyle w:val="Corpodetexto"/>
        <w:ind w:leftChars="283" w:left="623" w:rightChars="371" w:right="816"/>
        <w:jc w:val="center"/>
        <w:rPr>
          <w:rFonts w:ascii="Verdana" w:hAnsi="Verdana"/>
          <w:b/>
        </w:rPr>
      </w:pPr>
    </w:p>
    <w:p w:rsidR="00EA46DD" w:rsidRDefault="003554C4" w:rsidP="005000BD">
      <w:pPr>
        <w:pStyle w:val="Corpodetexto"/>
        <w:ind w:rightChars="371" w:right="816"/>
        <w:jc w:val="center"/>
        <w:rPr>
          <w:rFonts w:ascii="Times New Roman" w:hAnsi="Times New Roman"/>
          <w:u w:val="single"/>
          <w:lang w:val="pt-BR"/>
        </w:rPr>
      </w:pPr>
      <w:r>
        <w:rPr>
          <w:rFonts w:ascii="Verdana" w:hAnsi="Verdana"/>
        </w:rPr>
        <w:t>ProcessoLicitatórionº/</w:t>
      </w:r>
      <w:r>
        <w:rPr>
          <w:rFonts w:ascii="Verdana" w:hAnsi="Verdana"/>
          <w:lang w:val="pt-BR"/>
        </w:rPr>
        <w:t>______</w:t>
      </w:r>
    </w:p>
    <w:p w:rsidR="00EA46DD" w:rsidRDefault="00EA46DD" w:rsidP="005000BD">
      <w:pPr>
        <w:pStyle w:val="Corpodetexto"/>
        <w:ind w:rightChars="371" w:right="816"/>
        <w:jc w:val="center"/>
        <w:rPr>
          <w:rFonts w:ascii="Times New Roman" w:hAnsi="Times New Roman"/>
          <w:u w:val="single"/>
        </w:rPr>
      </w:pPr>
    </w:p>
    <w:p w:rsidR="00EA46DD" w:rsidRDefault="00EA46DD" w:rsidP="005000BD">
      <w:pPr>
        <w:pStyle w:val="Corpodetexto"/>
        <w:ind w:rightChars="371" w:right="816"/>
        <w:jc w:val="center"/>
        <w:rPr>
          <w:rFonts w:ascii="Times New Roman" w:hAnsi="Times New Roman"/>
          <w:u w:val="single"/>
        </w:rPr>
      </w:pPr>
    </w:p>
    <w:p w:rsidR="00234268" w:rsidRDefault="003554C4" w:rsidP="005000BD">
      <w:pPr>
        <w:pStyle w:val="Corpodetexto"/>
        <w:tabs>
          <w:tab w:val="left" w:pos="5111"/>
          <w:tab w:val="left" w:pos="5481"/>
          <w:tab w:val="left" w:pos="6273"/>
          <w:tab w:val="left" w:pos="7120"/>
          <w:tab w:val="left" w:pos="7696"/>
          <w:tab w:val="left" w:pos="9020"/>
        </w:tabs>
        <w:spacing w:before="100"/>
        <w:ind w:right="52"/>
        <w:jc w:val="both"/>
        <w:rPr>
          <w:rFonts w:ascii="Verdana" w:hAnsi="Verdana"/>
        </w:rPr>
      </w:pPr>
      <w:r>
        <w:rPr>
          <w:rFonts w:ascii="Times New Roman" w:hAnsi="Times New Roman"/>
          <w:u w:val="single"/>
        </w:rPr>
        <w:tab/>
      </w:r>
      <w:r>
        <w:rPr>
          <w:rFonts w:ascii="Verdana" w:hAnsi="Verdana"/>
        </w:rPr>
        <w:t>,inscrito(a)</w:t>
      </w:r>
      <w:r w:rsidR="007965EE">
        <w:rPr>
          <w:rFonts w:ascii="Verdana" w:hAnsi="Verdana"/>
        </w:rPr>
        <w:t xml:space="preserve"> </w:t>
      </w:r>
      <w:r>
        <w:rPr>
          <w:rFonts w:ascii="Verdana" w:hAnsi="Verdana"/>
        </w:rPr>
        <w:t>no</w:t>
      </w:r>
      <w:r w:rsidR="007965EE">
        <w:rPr>
          <w:rFonts w:ascii="Verdana" w:hAnsi="Verdana"/>
        </w:rPr>
        <w:t xml:space="preserve"> </w:t>
      </w:r>
      <w:r>
        <w:rPr>
          <w:rFonts w:ascii="Verdana" w:hAnsi="Verdana"/>
        </w:rPr>
        <w:t>CPF</w:t>
      </w:r>
      <w:r w:rsidR="007965EE">
        <w:rPr>
          <w:rFonts w:ascii="Verdana" w:hAnsi="Verdana"/>
        </w:rPr>
        <w:t xml:space="preserve"> ou </w:t>
      </w:r>
      <w:r>
        <w:rPr>
          <w:rFonts w:ascii="Verdana" w:hAnsi="Verdana"/>
        </w:rPr>
        <w:t>CNPJ</w:t>
      </w:r>
      <w:r w:rsidR="007965EE">
        <w:rPr>
          <w:rFonts w:ascii="Verdana" w:hAnsi="Verdana"/>
        </w:rPr>
        <w:t xml:space="preserve"> </w:t>
      </w:r>
      <w:r>
        <w:rPr>
          <w:rFonts w:ascii="Verdana" w:hAnsi="Verdana"/>
        </w:rPr>
        <w:t>sob</w:t>
      </w:r>
      <w:r w:rsidR="007965EE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="007965EE">
        <w:rPr>
          <w:rFonts w:ascii="Verdana" w:hAnsi="Verdana"/>
        </w:rPr>
        <w:t xml:space="preserve"> </w:t>
      </w:r>
      <w:r>
        <w:rPr>
          <w:rFonts w:ascii="Verdana" w:hAnsi="Verdana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Verdana" w:hAnsi="Verdana"/>
        </w:rPr>
        <w:t>,</w:t>
      </w:r>
      <w:r>
        <w:rPr>
          <w:rFonts w:ascii="Verdana" w:hAnsi="Verdana"/>
        </w:rPr>
        <w:tab/>
      </w:r>
    </w:p>
    <w:p w:rsidR="00EA46DD" w:rsidRDefault="003554C4" w:rsidP="005000BD">
      <w:pPr>
        <w:pStyle w:val="Corpodetexto"/>
        <w:tabs>
          <w:tab w:val="left" w:pos="5111"/>
          <w:tab w:val="left" w:pos="5481"/>
          <w:tab w:val="left" w:pos="6273"/>
          <w:tab w:val="left" w:pos="7120"/>
          <w:tab w:val="left" w:pos="7696"/>
          <w:tab w:val="left" w:pos="9020"/>
        </w:tabs>
        <w:spacing w:before="100"/>
        <w:ind w:right="52"/>
        <w:jc w:val="both"/>
        <w:rPr>
          <w:rFonts w:ascii="Verdana" w:hAnsi="Verdana"/>
        </w:rPr>
      </w:pPr>
      <w:r>
        <w:rPr>
          <w:rFonts w:ascii="Verdana" w:hAnsi="Verdana"/>
        </w:rPr>
        <w:t>com</w:t>
      </w:r>
      <w:r>
        <w:rPr>
          <w:rFonts w:ascii="Verdana" w:hAnsi="Verdana"/>
        </w:rPr>
        <w:tab/>
        <w:t>sede</w:t>
      </w:r>
      <w:r>
        <w:rPr>
          <w:rFonts w:ascii="Verdana" w:hAnsi="Verdana"/>
        </w:rPr>
        <w:tab/>
        <w:t>na</w:t>
      </w:r>
      <w:r>
        <w:rPr>
          <w:rFonts w:ascii="Verdana" w:hAnsi="Verdana"/>
        </w:rPr>
        <w:tab/>
        <w:t>cidade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  <w:spacing w:val="-1"/>
        </w:rPr>
        <w:t>de</w:t>
      </w:r>
    </w:p>
    <w:p w:rsidR="00EA46DD" w:rsidRDefault="003554C4" w:rsidP="005000BD">
      <w:pPr>
        <w:pStyle w:val="Corpodetexto"/>
        <w:tabs>
          <w:tab w:val="left" w:pos="3454"/>
          <w:tab w:val="left" w:pos="3981"/>
          <w:tab w:val="left" w:pos="5219"/>
          <w:tab w:val="left" w:pos="5953"/>
          <w:tab w:val="left" w:pos="7329"/>
          <w:tab w:val="left" w:pos="8004"/>
          <w:tab w:val="left" w:pos="8588"/>
        </w:tabs>
        <w:jc w:val="both"/>
        <w:rPr>
          <w:rFonts w:ascii="Verdana"/>
          <w:u w:val="single"/>
          <w:lang w:val="pt-BR"/>
        </w:rPr>
      </w:pPr>
      <w:r>
        <w:rPr>
          <w:rFonts w:ascii="Times New Roman" w:hAnsi="Times New Roman"/>
          <w:u w:val="single"/>
        </w:rPr>
        <w:tab/>
      </w:r>
      <w:r>
        <w:rPr>
          <w:rFonts w:ascii="Verdana" w:hAnsi="Verdana"/>
        </w:rPr>
        <w:t>,</w:t>
      </w:r>
      <w:r w:rsidR="007965EE">
        <w:rPr>
          <w:rFonts w:ascii="Verdana" w:hAnsi="Verdana"/>
        </w:rPr>
        <w:t xml:space="preserve"> </w:t>
      </w:r>
      <w:r>
        <w:rPr>
          <w:rFonts w:ascii="Verdana" w:hAnsi="Verdana"/>
        </w:rPr>
        <w:t>estadode</w:t>
      </w:r>
      <w:r>
        <w:rPr>
          <w:rFonts w:ascii="Verdana" w:hAnsi="Verdana"/>
          <w:lang w:val="pt-BR"/>
        </w:rPr>
        <w:t xml:space="preserve"> ____</w:t>
      </w:r>
      <w:r>
        <w:rPr>
          <w:rFonts w:ascii="Verdana" w:hAnsi="Verdana"/>
        </w:rPr>
        <w:t>,à</w:t>
      </w:r>
      <w:r>
        <w:rPr>
          <w:rFonts w:ascii="Verdana" w:hAnsi="Verdana"/>
        </w:rPr>
        <w:tab/>
        <w:t>Rua</w:t>
      </w:r>
      <w:r>
        <w:rPr>
          <w:rFonts w:ascii="Verdana" w:hAnsi="Verdana"/>
          <w:lang w:val="pt-BR"/>
        </w:rPr>
        <w:t xml:space="preserve"> ________________</w:t>
      </w:r>
    </w:p>
    <w:p w:rsidR="00EA46DD" w:rsidRDefault="003554C4" w:rsidP="005000BD">
      <w:pPr>
        <w:pStyle w:val="Corpodetexto"/>
        <w:tabs>
          <w:tab w:val="left" w:pos="862"/>
          <w:tab w:val="left" w:pos="1582"/>
          <w:tab w:val="left" w:pos="3163"/>
          <w:tab w:val="left" w:pos="3546"/>
          <w:tab w:val="left" w:pos="4693"/>
          <w:tab w:val="left" w:pos="8965"/>
        </w:tabs>
        <w:jc w:val="both"/>
        <w:rPr>
          <w:rFonts w:ascii="Verdana" w:hAnsi="Verdana"/>
        </w:rPr>
      </w:pPr>
      <w:r>
        <w:rPr>
          <w:rFonts w:ascii="Times New Roman" w:hAnsi="Times New Roman"/>
          <w:lang w:val="pt-BR"/>
        </w:rPr>
        <w:t>__________________________</w:t>
      </w:r>
      <w:r>
        <w:rPr>
          <w:rFonts w:ascii="Verdana" w:hAnsi="Verdana"/>
        </w:rPr>
        <w:t>Nº</w:t>
      </w:r>
      <w:r>
        <w:rPr>
          <w:rFonts w:ascii="Verdana" w:hAnsi="Verdana"/>
          <w:lang w:val="pt-BR"/>
        </w:rPr>
        <w:t xml:space="preserve"> ________</w:t>
      </w:r>
      <w:r>
        <w:rPr>
          <w:rFonts w:ascii="Verdana" w:hAnsi="Verdana"/>
        </w:rPr>
        <w:t>bairro</w:t>
      </w:r>
      <w:r>
        <w:rPr>
          <w:rFonts w:ascii="Verdana" w:hAnsi="Verdana"/>
          <w:lang w:val="pt-BR"/>
        </w:rPr>
        <w:t xml:space="preserve"> ____________________</w:t>
      </w:r>
      <w:r>
        <w:rPr>
          <w:rFonts w:ascii="Verdana" w:hAnsi="Verdana"/>
        </w:rPr>
        <w:t>,</w:t>
      </w:r>
    </w:p>
    <w:p w:rsidR="00EA46DD" w:rsidRDefault="003554C4" w:rsidP="005000BD">
      <w:pPr>
        <w:pStyle w:val="Corpodetexto"/>
        <w:spacing w:before="1"/>
        <w:ind w:right="52"/>
        <w:jc w:val="both"/>
        <w:rPr>
          <w:rFonts w:ascii="Verdana" w:hAnsi="Verdana"/>
        </w:rPr>
      </w:pPr>
      <w:r>
        <w:rPr>
          <w:rFonts w:ascii="Verdana" w:hAnsi="Verdana"/>
        </w:rPr>
        <w:t>Interessada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em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participar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do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processo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licitatório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em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epigrafe,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instaurado por esta Prefeitura Municipal, Declara, sob as penas da leique, em cumprimentoao disposto no inciso XXXIII ao art. 7ºda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Constituição da República e inciso V do art. 27 da Lei Federal nº8.666/93 e suas alterações, acrescido pela Lei Federal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nº9.854/99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regulamentada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pelo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decreto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nº4.358/05,que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não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emprega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menor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de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18 anos em trabalho noturno, perigoso ou insalubre e menor de 16anos em qualquer trabalho, salvo na condição de menor aprendiz, apartirde 14</w:t>
      </w:r>
      <w:r w:rsidR="00234268">
        <w:rPr>
          <w:rFonts w:ascii="Verdana" w:hAnsi="Verdana"/>
        </w:rPr>
        <w:t xml:space="preserve"> </w:t>
      </w:r>
      <w:r>
        <w:rPr>
          <w:rFonts w:ascii="Verdana" w:hAnsi="Verdana"/>
        </w:rPr>
        <w:t>anos.</w:t>
      </w:r>
    </w:p>
    <w:p w:rsidR="00EA46DD" w:rsidRDefault="00EA46DD">
      <w:pPr>
        <w:pStyle w:val="Corpodetexto"/>
        <w:spacing w:before="8"/>
        <w:jc w:val="both"/>
        <w:rPr>
          <w:rFonts w:ascii="Verdana"/>
          <w:sz w:val="15"/>
        </w:rPr>
      </w:pPr>
    </w:p>
    <w:p w:rsidR="00EA46DD" w:rsidRDefault="00EA46DD">
      <w:pPr>
        <w:pStyle w:val="Corpodetexto"/>
        <w:spacing w:before="8"/>
        <w:jc w:val="both"/>
        <w:rPr>
          <w:rFonts w:ascii="Verdana"/>
          <w:sz w:val="15"/>
        </w:rPr>
      </w:pPr>
    </w:p>
    <w:p w:rsidR="00EA46DD" w:rsidRDefault="00EA46DD">
      <w:pPr>
        <w:pStyle w:val="Corpodetexto"/>
        <w:spacing w:before="8"/>
        <w:jc w:val="both"/>
        <w:rPr>
          <w:rFonts w:ascii="Verdana"/>
          <w:sz w:val="15"/>
        </w:rPr>
      </w:pPr>
    </w:p>
    <w:p w:rsidR="00EA46DD" w:rsidRDefault="00EA46DD">
      <w:pPr>
        <w:pStyle w:val="Corpodetexto"/>
        <w:spacing w:before="8"/>
        <w:jc w:val="both"/>
        <w:rPr>
          <w:rFonts w:ascii="Verdana"/>
          <w:sz w:val="15"/>
        </w:rPr>
      </w:pPr>
    </w:p>
    <w:p w:rsidR="00EA46DD" w:rsidRDefault="00EA46DD">
      <w:pPr>
        <w:pStyle w:val="Corpodetexto"/>
        <w:spacing w:before="8"/>
        <w:jc w:val="both"/>
        <w:rPr>
          <w:rFonts w:ascii="Verdana"/>
          <w:sz w:val="15"/>
        </w:rPr>
      </w:pPr>
    </w:p>
    <w:p w:rsidR="00EA46DD" w:rsidRDefault="00EA46DD">
      <w:pPr>
        <w:pStyle w:val="Corpodetexto"/>
        <w:spacing w:before="8"/>
        <w:jc w:val="both"/>
        <w:rPr>
          <w:rFonts w:ascii="Verdana"/>
          <w:sz w:val="15"/>
        </w:rPr>
      </w:pPr>
    </w:p>
    <w:p w:rsidR="00EA46DD" w:rsidRDefault="00EA46DD">
      <w:pPr>
        <w:pStyle w:val="Corpodetexto"/>
        <w:spacing w:before="8"/>
        <w:jc w:val="both"/>
        <w:rPr>
          <w:rFonts w:ascii="Verdana"/>
          <w:sz w:val="15"/>
        </w:rPr>
      </w:pPr>
    </w:p>
    <w:p w:rsidR="00EA46DD" w:rsidRDefault="00EA46DD">
      <w:pPr>
        <w:pStyle w:val="Corpodetexto"/>
        <w:spacing w:before="8"/>
        <w:jc w:val="both"/>
        <w:rPr>
          <w:rFonts w:ascii="Verdana"/>
          <w:sz w:val="15"/>
        </w:rPr>
      </w:pPr>
    </w:p>
    <w:p w:rsidR="00EA46DD" w:rsidRDefault="003554C4" w:rsidP="005000BD">
      <w:pPr>
        <w:pStyle w:val="Corpodetexto"/>
        <w:tabs>
          <w:tab w:val="left" w:pos="5634"/>
          <w:tab w:val="left" w:pos="7759"/>
          <w:tab w:val="left" w:pos="9108"/>
        </w:tabs>
        <w:spacing w:before="101"/>
        <w:jc w:val="both"/>
        <w:rPr>
          <w:rFonts w:ascii="Times New Roman"/>
          <w:lang w:val="pt-BR"/>
        </w:rPr>
      </w:pPr>
      <w:r>
        <w:rPr>
          <w:rFonts w:ascii="Verdana"/>
        </w:rPr>
        <w:t>Arcos</w:t>
      </w:r>
      <w:r>
        <w:rPr>
          <w:rFonts w:ascii="Times New Roman"/>
          <w:u w:val="single"/>
        </w:rPr>
        <w:tab/>
      </w:r>
      <w:r>
        <w:rPr>
          <w:rFonts w:ascii="Verdana"/>
        </w:rPr>
        <w:t>de</w:t>
      </w:r>
      <w:r>
        <w:rPr>
          <w:rFonts w:ascii="Times New Roman"/>
          <w:u w:val="single"/>
        </w:rPr>
        <w:tab/>
      </w:r>
      <w:r>
        <w:rPr>
          <w:rFonts w:ascii="Verdana"/>
        </w:rPr>
        <w:t>d</w:t>
      </w:r>
      <w:r>
        <w:rPr>
          <w:rFonts w:ascii="Verdana"/>
          <w:lang w:val="pt-BR"/>
        </w:rPr>
        <w:t>e 2023.</w:t>
      </w:r>
    </w:p>
    <w:p w:rsidR="00EA46DD" w:rsidRDefault="00EA46DD">
      <w:pPr>
        <w:pStyle w:val="Corpodetexto"/>
        <w:ind w:leftChars="283" w:left="623" w:rightChars="371" w:right="816"/>
        <w:jc w:val="center"/>
        <w:rPr>
          <w:rFonts w:ascii="Times New Roman" w:hAnsi="Times New Roman"/>
          <w:u w:val="single"/>
        </w:rPr>
      </w:pPr>
    </w:p>
    <w:p w:rsidR="00EA46DD" w:rsidRDefault="00EA46DD">
      <w:pPr>
        <w:pStyle w:val="Corpodetexto"/>
        <w:ind w:left="1611" w:right="2102"/>
        <w:jc w:val="center"/>
        <w:rPr>
          <w:rFonts w:ascii="Verdana" w:hAnsi="Verdana"/>
          <w:b/>
        </w:rPr>
      </w:pPr>
    </w:p>
    <w:p w:rsidR="00EA46DD" w:rsidRDefault="00EA46DD">
      <w:pPr>
        <w:pStyle w:val="Corpodetexto"/>
        <w:ind w:left="1611" w:right="2102"/>
        <w:jc w:val="center"/>
        <w:rPr>
          <w:rFonts w:ascii="Verdana" w:hAnsi="Verdana"/>
          <w:b/>
        </w:rPr>
      </w:pPr>
    </w:p>
    <w:p w:rsidR="00EA46DD" w:rsidRDefault="00EA46DD">
      <w:pPr>
        <w:pStyle w:val="Corpodetexto"/>
        <w:ind w:left="1611" w:right="2102"/>
        <w:jc w:val="center"/>
        <w:rPr>
          <w:rFonts w:ascii="Verdana" w:hAnsi="Verdana"/>
          <w:b/>
        </w:rPr>
      </w:pPr>
    </w:p>
    <w:p w:rsidR="00EA46DD" w:rsidRDefault="00EA46DD">
      <w:pPr>
        <w:pStyle w:val="Corpodetexto"/>
        <w:ind w:left="1611" w:right="2102"/>
        <w:jc w:val="center"/>
        <w:rPr>
          <w:rFonts w:ascii="Verdana" w:hAnsi="Verdana"/>
          <w:b/>
        </w:rPr>
      </w:pPr>
    </w:p>
    <w:p w:rsidR="00EA46DD" w:rsidRDefault="00EA46DD">
      <w:pPr>
        <w:pStyle w:val="Corpodetexto"/>
        <w:ind w:left="1611" w:right="2102"/>
        <w:jc w:val="center"/>
        <w:rPr>
          <w:rFonts w:ascii="Verdana" w:hAnsi="Verdana"/>
          <w:b/>
        </w:rPr>
      </w:pPr>
    </w:p>
    <w:p w:rsidR="00EA46DD" w:rsidRDefault="00EA46DD">
      <w:pPr>
        <w:pStyle w:val="Corpodetexto"/>
        <w:ind w:left="1611" w:right="2102"/>
        <w:jc w:val="center"/>
        <w:rPr>
          <w:rFonts w:ascii="Verdana" w:hAnsi="Verdana"/>
          <w:b/>
        </w:rPr>
      </w:pPr>
    </w:p>
    <w:p w:rsidR="00EA46DD" w:rsidRDefault="0097514E">
      <w:pPr>
        <w:pStyle w:val="Corpodetexto"/>
        <w:spacing w:before="3"/>
        <w:rPr>
          <w:rFonts w:ascii="Times New Roman"/>
          <w:sz w:val="22"/>
        </w:rPr>
      </w:pPr>
      <w:r w:rsidRPr="0097514E">
        <w:pict>
          <v:shape id="_x0000_s1026" style="position:absolute;margin-left:125.9pt;margin-top:15.15pt;width:351.05pt;height:.1pt;z-index:-251657216;mso-wrap-distance-top:0;mso-wrap-distance-bottom:0;mso-position-horizontal-relative:page;mso-width-relative:page;mso-height-relative:page" coordsize="7021,1" o:spt="100" o:gfxdata="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D9hz9gAAAAJAQAADwAAAAAAAAABACAAAAAiAAAAZHJzL2Rvd25yZXYueG1sUEsBAhQAFAAA&#10;AAgAh07iQMhkPAthAgAA0AUAAA4AAAAAAAAAAQAgAAAAJwEAAGRycy9lMm9Eb2MueG1sUEsFBgAA&#10;AAAGAAYAWQEAAPoFAAAAAA==&#10;" adj="0,,0" path="m,l1068,t3,l2745,t4,l5186,t3,l6713,t3,l7020,e" filled="f" strokeweight=".24978mm">
            <v:stroke joinstyle="round"/>
            <v:formulas/>
            <v:path o:connecttype="segments"/>
            <v:textbox>
              <w:txbxContent>
                <w:p w:rsidR="00B251CD" w:rsidRDefault="00B251CD"/>
              </w:txbxContent>
            </v:textbox>
            <w10:wrap type="topAndBottom" anchorx="page"/>
          </v:shape>
        </w:pict>
      </w:r>
    </w:p>
    <w:p w:rsidR="00EA46DD" w:rsidRDefault="003554C4">
      <w:pPr>
        <w:pStyle w:val="Corpodetexto"/>
        <w:spacing w:line="276" w:lineRule="exact"/>
        <w:ind w:left="2321" w:right="3238"/>
        <w:jc w:val="center"/>
        <w:rPr>
          <w:rFonts w:ascii="Verdana"/>
        </w:rPr>
      </w:pPr>
      <w:r>
        <w:rPr>
          <w:rFonts w:ascii="Verdana"/>
        </w:rPr>
        <w:t>Assinatura</w:t>
      </w:r>
    </w:p>
    <w:p w:rsidR="00EA46DD" w:rsidRDefault="003554C4">
      <w:pPr>
        <w:pStyle w:val="Corpodetexto"/>
        <w:spacing w:line="276" w:lineRule="exact"/>
        <w:ind w:left="2321" w:right="3238"/>
        <w:jc w:val="center"/>
        <w:rPr>
          <w:rFonts w:ascii="Verdana"/>
          <w:lang w:val="pt-BR"/>
        </w:rPr>
      </w:pPr>
      <w:r>
        <w:rPr>
          <w:rFonts w:ascii="Verdana"/>
          <w:lang w:val="pt-BR"/>
        </w:rPr>
        <w:t>Nome:</w:t>
      </w:r>
    </w:p>
    <w:p w:rsidR="00EA46DD" w:rsidRDefault="003554C4">
      <w:pPr>
        <w:pStyle w:val="Corpodetexto"/>
        <w:spacing w:line="276" w:lineRule="exact"/>
        <w:ind w:left="2321" w:right="3238"/>
        <w:jc w:val="center"/>
        <w:rPr>
          <w:rFonts w:ascii="Verdana"/>
          <w:lang w:val="pt-BR"/>
        </w:rPr>
      </w:pPr>
      <w:r>
        <w:rPr>
          <w:rFonts w:ascii="Verdana"/>
          <w:lang w:val="pt-BR"/>
        </w:rPr>
        <w:t>CPF:</w:t>
      </w:r>
    </w:p>
    <w:p w:rsidR="00EA46DD" w:rsidRDefault="003554C4">
      <w:pPr>
        <w:pStyle w:val="Corpodetexto"/>
        <w:ind w:left="2325" w:right="3238"/>
        <w:jc w:val="center"/>
        <w:rPr>
          <w:rFonts w:ascii="Verdana"/>
        </w:rPr>
      </w:pPr>
      <w:r>
        <w:rPr>
          <w:rFonts w:ascii="Verdana"/>
        </w:rPr>
        <w:t>Identidade:</w:t>
      </w:r>
    </w:p>
    <w:p w:rsidR="00EA46DD" w:rsidRDefault="00EA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DD" w:rsidRDefault="00EA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DD" w:rsidRDefault="00EA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DD" w:rsidRDefault="003554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A46DD" w:rsidRDefault="00EA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DD" w:rsidRDefault="00EA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DD" w:rsidRDefault="00EA4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DD" w:rsidRDefault="00107712">
      <w:pPr>
        <w:pStyle w:val="Corpodetexto"/>
        <w:spacing w:before="92"/>
        <w:ind w:left="1931" w:right="3238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3554C4">
        <w:rPr>
          <w:b/>
          <w:bCs/>
        </w:rPr>
        <w:t>ANEXOII</w:t>
      </w:r>
    </w:p>
    <w:p w:rsidR="00EA46DD" w:rsidRDefault="00EA46DD">
      <w:pPr>
        <w:pStyle w:val="Corpodetexto"/>
        <w:spacing w:before="1"/>
        <w:rPr>
          <w:sz w:val="22"/>
        </w:rPr>
      </w:pPr>
    </w:p>
    <w:p w:rsidR="00EA46DD" w:rsidRDefault="003554C4" w:rsidP="00107712">
      <w:pPr>
        <w:pStyle w:val="Corpodetexto"/>
        <w:ind w:left="1134" w:firstLine="462"/>
        <w:rPr>
          <w:b/>
          <w:bCs/>
          <w:color w:val="FF0000"/>
        </w:rPr>
      </w:pPr>
      <w:r>
        <w:rPr>
          <w:b/>
          <w:bCs/>
          <w:color w:val="FF0000"/>
        </w:rPr>
        <w:t>MODELO DE TERMO DE CREDENCIAMENTO</w:t>
      </w:r>
    </w:p>
    <w:p w:rsidR="00EA46DD" w:rsidRDefault="00EA46DD">
      <w:pPr>
        <w:pStyle w:val="Corpodetexto"/>
        <w:spacing w:before="6"/>
        <w:rPr>
          <w:color w:val="FF0000"/>
          <w:sz w:val="25"/>
        </w:rPr>
      </w:pPr>
    </w:p>
    <w:p w:rsidR="00EA46DD" w:rsidRDefault="003554C4" w:rsidP="00107712">
      <w:pPr>
        <w:pStyle w:val="Corpodetexto"/>
        <w:tabs>
          <w:tab w:val="left" w:pos="6135"/>
          <w:tab w:val="left" w:pos="7215"/>
        </w:tabs>
        <w:ind w:left="1843"/>
        <w:rPr>
          <w:rFonts w:ascii="Times New Roman" w:hAnsi="Times New Roman"/>
          <w:color w:val="FF0000"/>
        </w:rPr>
      </w:pPr>
      <w:r>
        <w:rPr>
          <w:rFonts w:ascii="Verdana" w:hAnsi="Verdana"/>
          <w:color w:val="FF0000"/>
        </w:rPr>
        <w:t>ProcessoLicitatórionº</w:t>
      </w:r>
      <w:r>
        <w:rPr>
          <w:rFonts w:ascii="Times New Roman" w:hAnsi="Times New Roman"/>
          <w:color w:val="FF0000"/>
          <w:u w:val="single"/>
        </w:rPr>
        <w:tab/>
      </w:r>
      <w:r>
        <w:rPr>
          <w:rFonts w:ascii="Verdana" w:hAnsi="Verdana"/>
          <w:color w:val="FF0000"/>
        </w:rPr>
        <w:t>/</w:t>
      </w:r>
      <w:r>
        <w:rPr>
          <w:rFonts w:ascii="Times New Roman" w:hAnsi="Times New Roman"/>
          <w:color w:val="FF0000"/>
          <w:u w:val="single"/>
        </w:rPr>
        <w:tab/>
      </w:r>
    </w:p>
    <w:p w:rsidR="00EA46DD" w:rsidRDefault="00EA46DD">
      <w:pPr>
        <w:pStyle w:val="Corpodetexto"/>
        <w:rPr>
          <w:rFonts w:ascii="Times New Roman"/>
          <w:color w:val="FF0000"/>
          <w:sz w:val="20"/>
        </w:rPr>
      </w:pPr>
    </w:p>
    <w:p w:rsidR="00EA46DD" w:rsidRDefault="00EA46DD">
      <w:pPr>
        <w:pStyle w:val="Corpodetexto"/>
        <w:rPr>
          <w:rFonts w:ascii="Times New Roman"/>
          <w:color w:val="FF0000"/>
          <w:sz w:val="20"/>
        </w:rPr>
      </w:pPr>
    </w:p>
    <w:p w:rsidR="00EA46DD" w:rsidRDefault="00EA46DD">
      <w:pPr>
        <w:pStyle w:val="Corpodetexto"/>
        <w:spacing w:before="4"/>
        <w:rPr>
          <w:rFonts w:ascii="Times New Roman"/>
          <w:color w:val="FF0000"/>
          <w:sz w:val="27"/>
        </w:rPr>
      </w:pPr>
    </w:p>
    <w:p w:rsidR="00EA46DD" w:rsidRPr="00826EC3" w:rsidRDefault="003554C4" w:rsidP="00826EC3">
      <w:pPr>
        <w:pStyle w:val="Corpodetexto"/>
        <w:tabs>
          <w:tab w:val="left" w:pos="5111"/>
          <w:tab w:val="left" w:pos="7282"/>
        </w:tabs>
        <w:ind w:right="141"/>
        <w:jc w:val="both"/>
        <w:rPr>
          <w:rFonts w:ascii="Arial" w:hAnsi="Arial" w:cs="Arial"/>
          <w:color w:val="FF0000"/>
        </w:rPr>
      </w:pPr>
      <w:r w:rsidRPr="00826EC3">
        <w:rPr>
          <w:rFonts w:ascii="Arial" w:hAnsi="Arial" w:cs="Arial"/>
          <w:color w:val="FF0000"/>
          <w:u w:val="single"/>
        </w:rPr>
        <w:t xml:space="preserve">Eu, </w:t>
      </w:r>
      <w:r w:rsidRPr="00826EC3">
        <w:rPr>
          <w:rFonts w:ascii="Arial" w:hAnsi="Arial" w:cs="Arial"/>
          <w:color w:val="FF0000"/>
          <w:u w:val="single"/>
        </w:rPr>
        <w:tab/>
      </w:r>
      <w:r w:rsidRPr="00826EC3">
        <w:rPr>
          <w:rFonts w:ascii="Arial" w:hAnsi="Arial" w:cs="Arial"/>
          <w:color w:val="FF0000"/>
        </w:rPr>
        <w:t>, inscrito (a) no CPF/CNPJ sob onº</w:t>
      </w:r>
      <w:r w:rsidRPr="00826EC3">
        <w:rPr>
          <w:rFonts w:ascii="Arial" w:hAnsi="Arial" w:cs="Arial"/>
          <w:color w:val="FF0000"/>
          <w:u w:val="single"/>
        </w:rPr>
        <w:tab/>
      </w:r>
      <w:r w:rsidRPr="00826EC3">
        <w:rPr>
          <w:rFonts w:ascii="Arial" w:hAnsi="Arial" w:cs="Arial"/>
          <w:color w:val="FF0000"/>
        </w:rPr>
        <w:t>,com sede ou endereço residencial  na  cidade  de</w:t>
      </w:r>
      <w:r w:rsidRPr="00826EC3">
        <w:rPr>
          <w:rFonts w:ascii="Arial" w:hAnsi="Arial" w:cs="Arial"/>
          <w:color w:val="FF0000"/>
          <w:u w:val="single"/>
        </w:rPr>
        <w:tab/>
      </w:r>
      <w:r w:rsidRPr="00826EC3">
        <w:rPr>
          <w:rFonts w:ascii="Arial" w:hAnsi="Arial" w:cs="Arial"/>
          <w:color w:val="FF0000"/>
          <w:u w:val="single"/>
        </w:rPr>
        <w:tab/>
      </w:r>
      <w:r w:rsidRPr="00826EC3">
        <w:rPr>
          <w:rFonts w:ascii="Arial" w:hAnsi="Arial" w:cs="Arial"/>
          <w:color w:val="FF0000"/>
        </w:rPr>
        <w:t>,  estado  de</w:t>
      </w:r>
    </w:p>
    <w:p w:rsidR="00EA46DD" w:rsidRPr="00826EC3" w:rsidRDefault="003554C4" w:rsidP="00826EC3">
      <w:pPr>
        <w:pStyle w:val="Corpodetexto"/>
        <w:tabs>
          <w:tab w:val="left" w:pos="1929"/>
          <w:tab w:val="left" w:pos="5227"/>
          <w:tab w:val="left" w:pos="8584"/>
        </w:tabs>
        <w:jc w:val="both"/>
        <w:rPr>
          <w:rFonts w:ascii="Arial" w:hAnsi="Arial" w:cs="Arial"/>
          <w:color w:val="FF0000"/>
        </w:rPr>
      </w:pPr>
      <w:r w:rsidRPr="00826EC3">
        <w:rPr>
          <w:rFonts w:ascii="Arial" w:hAnsi="Arial" w:cs="Arial"/>
          <w:color w:val="FF0000"/>
          <w:u w:val="single"/>
        </w:rPr>
        <w:tab/>
      </w:r>
      <w:r w:rsidRPr="00826EC3">
        <w:rPr>
          <w:rFonts w:ascii="Arial" w:hAnsi="Arial" w:cs="Arial"/>
          <w:color w:val="FF0000"/>
        </w:rPr>
        <w:t>,</w:t>
      </w:r>
      <w:r w:rsidRPr="00826EC3">
        <w:rPr>
          <w:rFonts w:ascii="Arial" w:hAnsi="Arial" w:cs="Arial"/>
          <w:color w:val="FF0000"/>
        </w:rPr>
        <w:tab/>
        <w:t>à</w:t>
      </w:r>
      <w:r w:rsidRPr="00826EC3">
        <w:rPr>
          <w:rFonts w:ascii="Arial" w:hAnsi="Arial" w:cs="Arial"/>
          <w:color w:val="FF0000"/>
        </w:rPr>
        <w:tab/>
        <w:t>Rua</w:t>
      </w:r>
    </w:p>
    <w:p w:rsidR="00EA46DD" w:rsidRPr="00826EC3" w:rsidRDefault="003554C4" w:rsidP="00826EC3">
      <w:pPr>
        <w:pStyle w:val="Corpodetexto"/>
        <w:tabs>
          <w:tab w:val="left" w:pos="8795"/>
        </w:tabs>
        <w:rPr>
          <w:rFonts w:ascii="Arial" w:hAnsi="Arial" w:cs="Arial"/>
          <w:color w:val="FF0000"/>
        </w:rPr>
      </w:pPr>
      <w:r w:rsidRPr="00826EC3">
        <w:rPr>
          <w:rFonts w:ascii="Arial" w:hAnsi="Arial" w:cs="Arial"/>
          <w:color w:val="FF0000"/>
          <w:u w:val="single"/>
        </w:rPr>
        <w:tab/>
      </w:r>
      <w:r w:rsidRPr="00826EC3">
        <w:rPr>
          <w:rFonts w:ascii="Arial" w:hAnsi="Arial" w:cs="Arial"/>
          <w:color w:val="FF0000"/>
        </w:rPr>
        <w:t>_</w:t>
      </w:r>
    </w:p>
    <w:p w:rsidR="00826EC3" w:rsidRPr="00826EC3" w:rsidRDefault="003554C4" w:rsidP="00826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26EC3">
        <w:rPr>
          <w:rFonts w:ascii="Arial" w:hAnsi="Arial" w:cs="Arial"/>
          <w:color w:val="FF0000"/>
          <w:sz w:val="24"/>
          <w:szCs w:val="24"/>
        </w:rPr>
        <w:t>nº</w:t>
      </w:r>
      <w:proofErr w:type="gramEnd"/>
      <w:r w:rsidRPr="00826EC3">
        <w:rPr>
          <w:rFonts w:ascii="Arial" w:hAnsi="Arial" w:cs="Arial"/>
          <w:color w:val="FF0000"/>
          <w:sz w:val="24"/>
          <w:szCs w:val="24"/>
          <w:u w:val="single"/>
        </w:rPr>
        <w:tab/>
      </w:r>
      <w:r w:rsidRPr="00826EC3">
        <w:rPr>
          <w:rFonts w:ascii="Arial" w:hAnsi="Arial" w:cs="Arial"/>
          <w:color w:val="FF0000"/>
          <w:sz w:val="24"/>
          <w:szCs w:val="24"/>
        </w:rPr>
        <w:t>_bairro</w:t>
      </w:r>
      <w:r w:rsidRPr="00826EC3">
        <w:rPr>
          <w:rFonts w:ascii="Arial" w:hAnsi="Arial" w:cs="Arial"/>
          <w:color w:val="FF0000"/>
          <w:sz w:val="24"/>
          <w:szCs w:val="24"/>
          <w:u w:val="single"/>
        </w:rPr>
        <w:tab/>
      </w:r>
      <w:r w:rsidRPr="00826EC3">
        <w:rPr>
          <w:rFonts w:ascii="Arial" w:hAnsi="Arial" w:cs="Arial"/>
          <w:color w:val="FF0000"/>
          <w:sz w:val="24"/>
          <w:szCs w:val="24"/>
        </w:rPr>
        <w:t>, solicito permissão para exploração do espaço público referente</w:t>
      </w:r>
      <w:r w:rsidR="00826EC3" w:rsidRPr="00826EC3">
        <w:rPr>
          <w:rFonts w:ascii="Arial" w:hAnsi="Arial" w:cs="Arial"/>
          <w:color w:val="FF0000"/>
          <w:sz w:val="24"/>
          <w:szCs w:val="24"/>
        </w:rPr>
        <w:t xml:space="preserve">, </w:t>
      </w:r>
      <w:r w:rsidR="00826EC3" w:rsidRPr="00826EC3">
        <w:rPr>
          <w:rFonts w:ascii="Arial" w:hAnsi="Arial" w:cs="Arial"/>
          <w:sz w:val="24"/>
          <w:szCs w:val="24"/>
        </w:rPr>
        <w:t xml:space="preserve">no evento </w:t>
      </w:r>
      <w:r w:rsidR="00826EC3" w:rsidRPr="00826EC3">
        <w:rPr>
          <w:rFonts w:ascii="Arial" w:hAnsi="Arial" w:cs="Arial"/>
          <w:b/>
          <w:bCs/>
          <w:sz w:val="24"/>
          <w:szCs w:val="24"/>
        </w:rPr>
        <w:t xml:space="preserve">Festival da Virada 2023/2024 </w:t>
      </w:r>
      <w:r w:rsidR="00826EC3" w:rsidRPr="00826EC3">
        <w:rPr>
          <w:rFonts w:ascii="Arial" w:hAnsi="Arial" w:cs="Arial"/>
          <w:sz w:val="24"/>
          <w:szCs w:val="24"/>
        </w:rPr>
        <w:t>a ser realizado na praça Floriano Peixoto durante os dias 29, 30 e 31 de dezembro de 2023.</w:t>
      </w:r>
    </w:p>
    <w:p w:rsidR="00EA46DD" w:rsidRDefault="00EA46DD" w:rsidP="00107712">
      <w:pPr>
        <w:pStyle w:val="Corpodetexto"/>
        <w:tabs>
          <w:tab w:val="left" w:pos="2603"/>
          <w:tab w:val="left" w:pos="7907"/>
        </w:tabs>
        <w:spacing w:before="1"/>
        <w:jc w:val="both"/>
        <w:rPr>
          <w:rFonts w:ascii="Verdana" w:hAnsi="Verdana"/>
          <w:color w:val="FF0000"/>
        </w:rPr>
      </w:pPr>
    </w:p>
    <w:p w:rsidR="00EA46DD" w:rsidRDefault="003554C4" w:rsidP="00107712">
      <w:pPr>
        <w:pStyle w:val="Corpodetexto"/>
        <w:tabs>
          <w:tab w:val="left" w:pos="2603"/>
          <w:tab w:val="left" w:pos="7907"/>
        </w:tabs>
        <w:spacing w:before="1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(        ) barraca 3x3 metros</w:t>
      </w:r>
    </w:p>
    <w:p w:rsidR="00EA46DD" w:rsidRDefault="00EA46DD">
      <w:pPr>
        <w:pStyle w:val="Corpodetexto"/>
        <w:rPr>
          <w:rFonts w:ascii="Verdana"/>
          <w:color w:val="FF0000"/>
          <w:sz w:val="20"/>
        </w:rPr>
      </w:pPr>
    </w:p>
    <w:p w:rsidR="00EA46DD" w:rsidRDefault="00EA46DD">
      <w:pPr>
        <w:pStyle w:val="Corpodetexto"/>
        <w:rPr>
          <w:rFonts w:ascii="Verdana"/>
          <w:color w:val="FF0000"/>
          <w:sz w:val="20"/>
        </w:rPr>
      </w:pPr>
    </w:p>
    <w:p w:rsidR="00EA46DD" w:rsidRDefault="00EA46DD">
      <w:pPr>
        <w:pStyle w:val="Corpodetexto"/>
        <w:rPr>
          <w:rFonts w:ascii="Verdana"/>
          <w:color w:val="FF0000"/>
          <w:sz w:val="20"/>
        </w:rPr>
      </w:pPr>
    </w:p>
    <w:p w:rsidR="00EA46DD" w:rsidRDefault="00EA46DD">
      <w:pPr>
        <w:pStyle w:val="Corpodetexto"/>
        <w:spacing w:before="7"/>
        <w:rPr>
          <w:rFonts w:ascii="Verdana"/>
          <w:color w:val="FF0000"/>
          <w:sz w:val="19"/>
        </w:rPr>
      </w:pPr>
    </w:p>
    <w:p w:rsidR="00EA46DD" w:rsidRDefault="003554C4" w:rsidP="00107712">
      <w:pPr>
        <w:pStyle w:val="Corpodetexto"/>
        <w:tabs>
          <w:tab w:val="left" w:pos="5634"/>
          <w:tab w:val="left" w:pos="7759"/>
          <w:tab w:val="left" w:pos="9108"/>
        </w:tabs>
        <w:spacing w:before="101"/>
        <w:jc w:val="both"/>
        <w:rPr>
          <w:rFonts w:ascii="Times New Roman"/>
          <w:color w:val="FF0000"/>
        </w:rPr>
      </w:pPr>
      <w:r>
        <w:rPr>
          <w:rFonts w:ascii="Verdana"/>
          <w:color w:val="FF0000"/>
        </w:rPr>
        <w:t>Arcos</w:t>
      </w:r>
      <w:r>
        <w:rPr>
          <w:rFonts w:ascii="Times New Roman"/>
          <w:color w:val="FF0000"/>
          <w:u w:val="single"/>
        </w:rPr>
        <w:tab/>
      </w:r>
      <w:r>
        <w:rPr>
          <w:rFonts w:ascii="Verdana"/>
          <w:color w:val="FF0000"/>
        </w:rPr>
        <w:t>de</w:t>
      </w:r>
      <w:r>
        <w:rPr>
          <w:rFonts w:ascii="Times New Roman"/>
          <w:color w:val="FF0000"/>
          <w:u w:val="single"/>
        </w:rPr>
        <w:tab/>
      </w:r>
      <w:r>
        <w:rPr>
          <w:rFonts w:ascii="Verdana"/>
          <w:color w:val="FF0000"/>
        </w:rPr>
        <w:t xml:space="preserve">de </w:t>
      </w:r>
      <w:r>
        <w:rPr>
          <w:rFonts w:ascii="Times New Roman"/>
          <w:color w:val="FF0000"/>
          <w:u w:val="single"/>
        </w:rPr>
        <w:tab/>
      </w:r>
    </w:p>
    <w:p w:rsidR="00EA46DD" w:rsidRDefault="00EA46DD">
      <w:pPr>
        <w:pStyle w:val="Corpodetexto"/>
        <w:rPr>
          <w:rFonts w:ascii="Times New Roman"/>
          <w:color w:val="FF0000"/>
          <w:sz w:val="20"/>
        </w:rPr>
      </w:pPr>
    </w:p>
    <w:p w:rsidR="00EA46DD" w:rsidRDefault="00EA46DD">
      <w:pPr>
        <w:pStyle w:val="Corpodetexto"/>
        <w:rPr>
          <w:rFonts w:ascii="Times New Roman"/>
          <w:color w:val="FF0000"/>
          <w:sz w:val="20"/>
        </w:rPr>
      </w:pPr>
    </w:p>
    <w:p w:rsidR="00EA46DD" w:rsidRDefault="00EA46DD">
      <w:pPr>
        <w:pStyle w:val="Corpodetexto"/>
        <w:rPr>
          <w:rFonts w:ascii="Times New Roman"/>
          <w:color w:val="FF0000"/>
          <w:sz w:val="20"/>
        </w:rPr>
      </w:pPr>
    </w:p>
    <w:p w:rsidR="00EA46DD" w:rsidRDefault="00EA46DD">
      <w:pPr>
        <w:pStyle w:val="Corpodetexto"/>
        <w:rPr>
          <w:rFonts w:ascii="Times New Roman"/>
          <w:color w:val="FF0000"/>
          <w:sz w:val="20"/>
        </w:rPr>
      </w:pPr>
    </w:p>
    <w:p w:rsidR="00EA46DD" w:rsidRDefault="00EA46DD">
      <w:pPr>
        <w:pStyle w:val="Corpodetexto"/>
        <w:rPr>
          <w:rFonts w:ascii="Times New Roman"/>
          <w:color w:val="FF0000"/>
          <w:sz w:val="20"/>
        </w:rPr>
      </w:pPr>
    </w:p>
    <w:p w:rsidR="00EA46DD" w:rsidRDefault="00EA46DD">
      <w:pPr>
        <w:pStyle w:val="Corpodetexto"/>
        <w:rPr>
          <w:rFonts w:ascii="Times New Roman"/>
          <w:color w:val="FF0000"/>
          <w:sz w:val="20"/>
        </w:rPr>
      </w:pPr>
    </w:p>
    <w:p w:rsidR="00EA46DD" w:rsidRDefault="0097514E">
      <w:pPr>
        <w:pStyle w:val="Corpodetexto"/>
        <w:spacing w:before="3"/>
        <w:rPr>
          <w:rFonts w:ascii="Times New Roman"/>
          <w:color w:val="FF0000"/>
          <w:sz w:val="26"/>
        </w:rPr>
      </w:pPr>
      <w:r w:rsidRPr="0097514E">
        <w:rPr>
          <w:color w:val="FF0000"/>
        </w:rPr>
        <w:pict>
          <v:shape id="_x0000_s1027" style="position:absolute;margin-left:125.9pt;margin-top:17.45pt;width:351.05pt;height:.1pt;z-index:-251655168;mso-wrap-distance-top:0;mso-wrap-distance-bottom:0;mso-position-horizontal-relative:page;mso-width-relative:page;mso-height-relative:page" coordorigin="2518,349" coordsize="7021,0" o:spt="100" adj="0,,0" path="m2518,349r1068,m3589,349r1674,m5267,349r2437,m7707,349r1524,m9234,349r304,e" filled="f" strokeweight=".24978mm">
            <v:stroke joinstyle="round"/>
            <v:formulas/>
            <v:path arrowok="t" o:connecttype="segments"/>
            <v:textbox>
              <w:txbxContent>
                <w:p w:rsidR="00B251CD" w:rsidRDefault="00B251CD"/>
              </w:txbxContent>
            </v:textbox>
            <w10:wrap type="topAndBottom" anchorx="page"/>
          </v:shape>
        </w:pict>
      </w:r>
    </w:p>
    <w:p w:rsidR="00EA46DD" w:rsidRDefault="00FB7022">
      <w:pPr>
        <w:pStyle w:val="Corpodetexto"/>
        <w:spacing w:line="276" w:lineRule="exact"/>
        <w:ind w:left="2321" w:right="3238"/>
        <w:rPr>
          <w:rFonts w:ascii="Verdana"/>
          <w:color w:val="FF0000"/>
        </w:rPr>
      </w:pPr>
      <w:r>
        <w:rPr>
          <w:rFonts w:ascii="Verdana"/>
          <w:color w:val="FF0000"/>
        </w:rPr>
        <w:t xml:space="preserve">        </w:t>
      </w:r>
      <w:r w:rsidR="003554C4">
        <w:rPr>
          <w:rFonts w:ascii="Verdana"/>
          <w:color w:val="FF0000"/>
        </w:rPr>
        <w:t>Assinatura</w:t>
      </w:r>
    </w:p>
    <w:p w:rsidR="00EA46DD" w:rsidRDefault="003554C4">
      <w:pPr>
        <w:pStyle w:val="Corpodetexto"/>
        <w:spacing w:before="1"/>
        <w:ind w:right="5232"/>
        <w:jc w:val="center"/>
        <w:rPr>
          <w:rFonts w:ascii="Verdana"/>
          <w:color w:val="FF0000"/>
        </w:rPr>
      </w:pPr>
      <w:r>
        <w:rPr>
          <w:rFonts w:ascii="Verdana"/>
          <w:color w:val="FF0000"/>
        </w:rPr>
        <w:t xml:space="preserve">                                   Nome:</w:t>
      </w:r>
    </w:p>
    <w:p w:rsidR="00EA46DD" w:rsidRDefault="003554C4">
      <w:pPr>
        <w:pStyle w:val="Corpodetexto"/>
        <w:spacing w:before="1"/>
        <w:ind w:right="5232"/>
        <w:jc w:val="center"/>
        <w:rPr>
          <w:rFonts w:ascii="Verdana"/>
          <w:color w:val="FF0000"/>
        </w:rPr>
      </w:pPr>
      <w:r>
        <w:rPr>
          <w:rFonts w:ascii="Verdana"/>
          <w:color w:val="FF0000"/>
        </w:rPr>
        <w:t xml:space="preserve">                               CPF:</w:t>
      </w:r>
    </w:p>
    <w:p w:rsidR="00EA46DD" w:rsidRDefault="003554C4">
      <w:pPr>
        <w:pStyle w:val="Corpodetexto"/>
        <w:ind w:right="3238"/>
        <w:jc w:val="center"/>
        <w:rPr>
          <w:rFonts w:ascii="Verdana"/>
          <w:color w:val="FF0000"/>
        </w:rPr>
      </w:pPr>
      <w:r>
        <w:rPr>
          <w:rFonts w:ascii="Verdana"/>
          <w:color w:val="FF0000"/>
        </w:rPr>
        <w:t xml:space="preserve">                  Identidade:</w:t>
      </w:r>
    </w:p>
    <w:p w:rsidR="00EA46DD" w:rsidRDefault="00EA46DD">
      <w:pPr>
        <w:rPr>
          <w:rFonts w:ascii="Verdana"/>
          <w:color w:val="FF0000"/>
        </w:rPr>
      </w:pPr>
    </w:p>
    <w:p w:rsidR="00EA46DD" w:rsidRDefault="00EA46DD">
      <w:pPr>
        <w:rPr>
          <w:rFonts w:ascii="Verdana"/>
          <w:color w:val="FF0000"/>
        </w:rPr>
      </w:pPr>
    </w:p>
    <w:p w:rsidR="00EA46DD" w:rsidRDefault="00EA46DD">
      <w:pPr>
        <w:jc w:val="center"/>
        <w:rPr>
          <w:rFonts w:ascii="Verdana"/>
          <w:color w:val="FF0000"/>
        </w:rPr>
      </w:pPr>
    </w:p>
    <w:p w:rsidR="00EA46DD" w:rsidRDefault="00EA46DD">
      <w:pPr>
        <w:jc w:val="center"/>
        <w:rPr>
          <w:rFonts w:ascii="Verdana"/>
          <w:color w:val="FF0000"/>
        </w:rPr>
      </w:pPr>
    </w:p>
    <w:p w:rsidR="00EA46DD" w:rsidRDefault="00EA46DD">
      <w:pPr>
        <w:jc w:val="center"/>
        <w:rPr>
          <w:rFonts w:ascii="Verdana"/>
        </w:rPr>
      </w:pPr>
    </w:p>
    <w:p w:rsidR="00EA46DD" w:rsidRDefault="00EA46DD">
      <w:pPr>
        <w:jc w:val="center"/>
        <w:rPr>
          <w:rFonts w:ascii="Verdana"/>
        </w:rPr>
      </w:pPr>
    </w:p>
    <w:p w:rsidR="00FB7022" w:rsidRDefault="00FB7022">
      <w:pPr>
        <w:jc w:val="center"/>
        <w:rPr>
          <w:rFonts w:ascii="Verdana"/>
        </w:rPr>
      </w:pPr>
    </w:p>
    <w:p w:rsidR="00FB7022" w:rsidRDefault="00FB7022">
      <w:pPr>
        <w:jc w:val="center"/>
        <w:rPr>
          <w:rFonts w:ascii="Verdana"/>
        </w:rPr>
      </w:pPr>
    </w:p>
    <w:p w:rsidR="00EA46DD" w:rsidRDefault="00EA46DD">
      <w:pPr>
        <w:jc w:val="center"/>
        <w:rPr>
          <w:rFonts w:ascii="Verdana"/>
        </w:rPr>
      </w:pPr>
    </w:p>
    <w:p w:rsidR="00EA46DD" w:rsidRDefault="00EA46DD">
      <w:pPr>
        <w:jc w:val="center"/>
        <w:rPr>
          <w:rFonts w:ascii="Verdana"/>
        </w:rPr>
      </w:pPr>
    </w:p>
    <w:p w:rsidR="00EA46DD" w:rsidRDefault="003554C4">
      <w:pPr>
        <w:spacing w:after="20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 w:hint="eastAsia"/>
          <w:b/>
          <w:color w:val="FF0000"/>
          <w:sz w:val="24"/>
          <w:szCs w:val="24"/>
          <w:lang w:eastAsia="zh-CN"/>
        </w:rPr>
        <w:t>ANEXO II</w:t>
      </w:r>
      <w:r>
        <w:rPr>
          <w:rFonts w:ascii="Arial" w:eastAsia="Calibri" w:hAnsi="Arial" w:cs="Arial"/>
          <w:b/>
          <w:color w:val="FF0000"/>
          <w:sz w:val="24"/>
          <w:szCs w:val="24"/>
          <w:lang w:eastAsia="zh-CN"/>
        </w:rPr>
        <w:t>I</w:t>
      </w:r>
    </w:p>
    <w:p w:rsidR="00EA46DD" w:rsidRDefault="003554C4">
      <w:pPr>
        <w:spacing w:after="20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zh-CN"/>
        </w:rPr>
        <w:t>DECLARAÇÃO DE RESIDÊNCIA</w:t>
      </w:r>
    </w:p>
    <w:p w:rsidR="00EA46DD" w:rsidRDefault="00EA46DD">
      <w:pPr>
        <w:spacing w:after="200" w:line="276" w:lineRule="auto"/>
        <w:jc w:val="center"/>
        <w:rPr>
          <w:rFonts w:ascii="Arial" w:hAnsi="Arial" w:cs="Arial"/>
          <w:b/>
          <w:color w:val="FF0000"/>
        </w:rPr>
      </w:pPr>
    </w:p>
    <w:p w:rsidR="00EA46DD" w:rsidRDefault="00EA46DD">
      <w:pPr>
        <w:spacing w:after="200" w:line="276" w:lineRule="auto"/>
        <w:jc w:val="center"/>
        <w:rPr>
          <w:rFonts w:ascii="Arial" w:hAnsi="Arial" w:cs="Arial"/>
          <w:b/>
          <w:color w:val="FF0000"/>
        </w:rPr>
      </w:pPr>
    </w:p>
    <w:p w:rsidR="00826EC3" w:rsidRPr="00826EC3" w:rsidRDefault="003554C4" w:rsidP="00826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EC3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Eu, _________________________________, inscrito no CPF sob o nº _________________, na condição de pretendente à Permissionário de uso de espaço público, para exploração temporária de ______________________________ no evento </w:t>
      </w:r>
      <w:r w:rsidR="00FB7022" w:rsidRPr="00826EC3">
        <w:rPr>
          <w:rFonts w:ascii="Arial" w:eastAsia="Calibri" w:hAnsi="Arial" w:cs="Arial"/>
          <w:color w:val="FF0000"/>
          <w:sz w:val="24"/>
          <w:szCs w:val="24"/>
          <w:lang w:eastAsia="zh-CN"/>
        </w:rPr>
        <w:t>_______________________</w:t>
      </w:r>
      <w:r w:rsidRPr="00826EC3">
        <w:rPr>
          <w:rFonts w:ascii="Arial" w:hAnsi="Arial" w:cs="Arial"/>
          <w:color w:val="FF0000"/>
          <w:sz w:val="24"/>
          <w:szCs w:val="24"/>
        </w:rPr>
        <w:t xml:space="preserve">, </w:t>
      </w:r>
      <w:r w:rsidR="00826EC3" w:rsidRPr="00826EC3">
        <w:rPr>
          <w:rFonts w:ascii="Arial" w:hAnsi="Arial" w:cs="Arial"/>
          <w:sz w:val="24"/>
          <w:szCs w:val="24"/>
        </w:rPr>
        <w:t xml:space="preserve">no evento </w:t>
      </w:r>
      <w:r w:rsidR="00826EC3" w:rsidRPr="00826EC3">
        <w:rPr>
          <w:rFonts w:ascii="Arial" w:hAnsi="Arial" w:cs="Arial"/>
          <w:b/>
          <w:bCs/>
          <w:sz w:val="24"/>
          <w:szCs w:val="24"/>
        </w:rPr>
        <w:t xml:space="preserve">Festival da Virada 2023/2024 </w:t>
      </w:r>
      <w:r w:rsidR="00826EC3" w:rsidRPr="00826EC3">
        <w:rPr>
          <w:rFonts w:ascii="Arial" w:hAnsi="Arial" w:cs="Arial"/>
          <w:sz w:val="24"/>
          <w:szCs w:val="24"/>
        </w:rPr>
        <w:t xml:space="preserve">a ser realizado na </w:t>
      </w:r>
      <w:proofErr w:type="gramStart"/>
      <w:r w:rsidR="00826EC3" w:rsidRPr="00826EC3">
        <w:rPr>
          <w:rFonts w:ascii="Arial" w:hAnsi="Arial" w:cs="Arial"/>
          <w:sz w:val="24"/>
          <w:szCs w:val="24"/>
        </w:rPr>
        <w:t>praça</w:t>
      </w:r>
      <w:proofErr w:type="gramEnd"/>
      <w:r w:rsidR="00826EC3" w:rsidRPr="00826EC3">
        <w:rPr>
          <w:rFonts w:ascii="Arial" w:hAnsi="Arial" w:cs="Arial"/>
          <w:sz w:val="24"/>
          <w:szCs w:val="24"/>
        </w:rPr>
        <w:t xml:space="preserve"> Floriano Peixoto durante os dias 29, 30 e 31 de dezembro de 2023.</w:t>
      </w:r>
    </w:p>
    <w:p w:rsidR="00EA46DD" w:rsidRPr="00826EC3" w:rsidRDefault="00FB7022" w:rsidP="00826EC3">
      <w:pPr>
        <w:tabs>
          <w:tab w:val="left" w:pos="8931"/>
        </w:tabs>
        <w:spacing w:after="0" w:line="240" w:lineRule="auto"/>
        <w:ind w:rightChars="64" w:right="141"/>
        <w:jc w:val="both"/>
        <w:rPr>
          <w:rFonts w:ascii="Arial" w:hAnsi="Arial" w:cs="Arial"/>
          <w:color w:val="FF0000"/>
          <w:sz w:val="24"/>
          <w:szCs w:val="24"/>
        </w:rPr>
      </w:pPr>
      <w:r w:rsidRPr="00826EC3">
        <w:rPr>
          <w:rFonts w:ascii="Arial" w:hAnsi="Arial" w:cs="Arial"/>
          <w:color w:val="FF0000"/>
          <w:sz w:val="24"/>
          <w:szCs w:val="24"/>
        </w:rPr>
        <w:t>______________________</w:t>
      </w:r>
      <w:r w:rsidR="003554C4" w:rsidRPr="00826EC3">
        <w:rPr>
          <w:rFonts w:ascii="Arial" w:eastAsia="Calibri" w:hAnsi="Arial" w:cs="Arial"/>
          <w:color w:val="FF0000"/>
          <w:sz w:val="24"/>
          <w:szCs w:val="24"/>
          <w:lang w:eastAsia="zh-CN"/>
        </w:rPr>
        <w:t>, DECLARO, para os devidos fins, que resido no endereço ______________________________ juntamente com _________________, inscrito (a) no CPF sob o nº ___________________, conforme comprovante de residência anexo.</w:t>
      </w:r>
    </w:p>
    <w:p w:rsidR="00EA46DD" w:rsidRDefault="00EA46DD">
      <w:pPr>
        <w:spacing w:after="200" w:line="276" w:lineRule="auto"/>
        <w:ind w:rightChars="413" w:right="909"/>
        <w:jc w:val="both"/>
        <w:rPr>
          <w:rFonts w:ascii="Verdana" w:hAnsi="Verdana" w:cs="Verdana"/>
          <w:color w:val="FF0000"/>
        </w:rPr>
      </w:pPr>
    </w:p>
    <w:p w:rsidR="00EA46DD" w:rsidRDefault="003554C4">
      <w:pPr>
        <w:spacing w:after="200" w:line="276" w:lineRule="auto"/>
        <w:ind w:rightChars="413" w:right="909"/>
        <w:jc w:val="both"/>
        <w:rPr>
          <w:rFonts w:ascii="Verdana" w:hAnsi="Verdana" w:cs="Verdana"/>
          <w:color w:val="FF0000"/>
        </w:rPr>
      </w:pPr>
      <w:r>
        <w:rPr>
          <w:rFonts w:ascii="Verdana" w:eastAsia="Calibri" w:hAnsi="Verdana" w:cs="Verdana"/>
          <w:color w:val="FF0000"/>
          <w:lang w:eastAsia="zh-CN"/>
        </w:rPr>
        <w:t>Por ser verdade, firmo o presente.</w:t>
      </w:r>
    </w:p>
    <w:p w:rsidR="00EA46DD" w:rsidRDefault="00EA46DD">
      <w:pPr>
        <w:spacing w:after="200" w:line="276" w:lineRule="auto"/>
        <w:ind w:rightChars="413" w:right="909"/>
        <w:jc w:val="both"/>
        <w:rPr>
          <w:rFonts w:ascii="Verdana" w:hAnsi="Verdana" w:cs="Verdana"/>
          <w:color w:val="FF0000"/>
        </w:rPr>
      </w:pPr>
    </w:p>
    <w:p w:rsidR="00EA46DD" w:rsidRDefault="003554C4">
      <w:pPr>
        <w:pStyle w:val="Corpodetexto"/>
        <w:tabs>
          <w:tab w:val="left" w:pos="5634"/>
          <w:tab w:val="left" w:pos="7759"/>
          <w:tab w:val="left" w:pos="9108"/>
        </w:tabs>
        <w:spacing w:before="101"/>
        <w:ind w:left="4056"/>
        <w:rPr>
          <w:rFonts w:ascii="Times New Roman"/>
          <w:color w:val="FF0000"/>
        </w:rPr>
      </w:pPr>
      <w:r>
        <w:rPr>
          <w:rFonts w:ascii="Verdana"/>
          <w:color w:val="FF0000"/>
        </w:rPr>
        <w:t>Arcos</w:t>
      </w:r>
      <w:r>
        <w:rPr>
          <w:rFonts w:ascii="Times New Roman"/>
          <w:color w:val="FF0000"/>
          <w:u w:val="single"/>
        </w:rPr>
        <w:tab/>
      </w:r>
      <w:r>
        <w:rPr>
          <w:rFonts w:ascii="Verdana"/>
          <w:color w:val="FF0000"/>
        </w:rPr>
        <w:t>de</w:t>
      </w:r>
      <w:r>
        <w:rPr>
          <w:rFonts w:ascii="Times New Roman"/>
          <w:color w:val="FF0000"/>
          <w:u w:val="single"/>
        </w:rPr>
        <w:tab/>
      </w:r>
      <w:r>
        <w:rPr>
          <w:rFonts w:ascii="Verdana"/>
          <w:color w:val="FF0000"/>
        </w:rPr>
        <w:t xml:space="preserve">de </w:t>
      </w:r>
      <w:r>
        <w:rPr>
          <w:rFonts w:ascii="Times New Roman"/>
          <w:color w:val="FF0000"/>
          <w:u w:val="single"/>
        </w:rPr>
        <w:tab/>
      </w:r>
    </w:p>
    <w:p w:rsidR="00EA46DD" w:rsidRDefault="00EA46DD">
      <w:pPr>
        <w:spacing w:after="200" w:line="276" w:lineRule="auto"/>
        <w:ind w:rightChars="413" w:right="909"/>
        <w:jc w:val="center"/>
        <w:rPr>
          <w:rFonts w:ascii="Verdana" w:hAnsi="Verdana" w:cs="Verdana"/>
          <w:color w:val="FF0000"/>
        </w:rPr>
      </w:pPr>
    </w:p>
    <w:p w:rsidR="00EA46DD" w:rsidRDefault="00EA46DD">
      <w:pPr>
        <w:spacing w:after="200" w:line="276" w:lineRule="auto"/>
        <w:ind w:rightChars="413" w:right="909"/>
        <w:jc w:val="center"/>
        <w:rPr>
          <w:rFonts w:ascii="Verdana" w:hAnsi="Verdana" w:cs="Verdana"/>
          <w:color w:val="FF0000"/>
        </w:rPr>
      </w:pPr>
    </w:p>
    <w:p w:rsidR="00EA46DD" w:rsidRDefault="00EA46DD">
      <w:pPr>
        <w:spacing w:after="200" w:line="276" w:lineRule="auto"/>
        <w:ind w:rightChars="413" w:right="909"/>
        <w:jc w:val="center"/>
        <w:rPr>
          <w:rFonts w:ascii="Verdana" w:hAnsi="Verdana" w:cs="Verdana"/>
          <w:color w:val="FF0000"/>
        </w:rPr>
      </w:pPr>
    </w:p>
    <w:p w:rsidR="00EA46DD" w:rsidRDefault="003554C4">
      <w:pPr>
        <w:spacing w:after="200"/>
        <w:ind w:rightChars="413" w:right="909"/>
        <w:jc w:val="center"/>
        <w:rPr>
          <w:rFonts w:ascii="Verdana" w:hAnsi="Verdana" w:cs="Verdana"/>
          <w:color w:val="FF0000"/>
        </w:rPr>
      </w:pPr>
      <w:r>
        <w:rPr>
          <w:rFonts w:ascii="Verdana" w:eastAsia="Calibri" w:hAnsi="Verdana" w:cs="Verdana"/>
          <w:color w:val="FF0000"/>
          <w:lang w:eastAsia="zh-CN"/>
        </w:rPr>
        <w:t>____________________________</w:t>
      </w:r>
    </w:p>
    <w:p w:rsidR="00EA46DD" w:rsidRDefault="003554C4">
      <w:pPr>
        <w:spacing w:after="200"/>
        <w:ind w:rightChars="413" w:right="909"/>
        <w:jc w:val="center"/>
        <w:rPr>
          <w:rFonts w:ascii="Verdana" w:hAnsi="Verdana" w:cs="Verdana"/>
          <w:color w:val="FF0000"/>
        </w:rPr>
      </w:pPr>
      <w:r>
        <w:rPr>
          <w:rFonts w:ascii="Verdana" w:eastAsia="Calibri" w:hAnsi="Verdana" w:cs="Verdana"/>
          <w:color w:val="FF0000"/>
          <w:lang w:eastAsia="zh-CN"/>
        </w:rPr>
        <w:t>Assinatura</w:t>
      </w:r>
    </w:p>
    <w:p w:rsidR="00EA46DD" w:rsidRDefault="003554C4">
      <w:pPr>
        <w:spacing w:after="200"/>
        <w:ind w:rightChars="413" w:right="909"/>
        <w:jc w:val="center"/>
        <w:rPr>
          <w:rFonts w:ascii="Verdana" w:hAnsi="Verdana" w:cs="Verdana"/>
          <w:color w:val="FF0000"/>
        </w:rPr>
      </w:pPr>
      <w:r>
        <w:rPr>
          <w:rFonts w:ascii="Verdana" w:eastAsia="Calibri" w:hAnsi="Verdana" w:cs="Verdana"/>
          <w:color w:val="FF0000"/>
          <w:lang w:eastAsia="zh-CN"/>
        </w:rPr>
        <w:t>CPF</w:t>
      </w:r>
    </w:p>
    <w:p w:rsidR="00EA46DD" w:rsidRDefault="003554C4">
      <w:pPr>
        <w:spacing w:after="200"/>
        <w:ind w:rightChars="413" w:right="909"/>
        <w:jc w:val="center"/>
        <w:rPr>
          <w:rFonts w:ascii="Verdana" w:hAnsi="Verdana" w:cs="Verdana"/>
          <w:color w:val="FF0000"/>
        </w:rPr>
      </w:pPr>
      <w:r>
        <w:rPr>
          <w:rFonts w:ascii="Verdana" w:eastAsia="Calibri" w:hAnsi="Verdana" w:cs="Verdana"/>
          <w:color w:val="FF0000"/>
          <w:lang w:eastAsia="zh-CN"/>
        </w:rPr>
        <w:t>RG</w:t>
      </w:r>
    </w:p>
    <w:p w:rsidR="00EA46DD" w:rsidRDefault="00EA46D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A46DD" w:rsidRDefault="00EA46D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EA46DD" w:rsidSect="00EA46DD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CD" w:rsidRDefault="00B251CD">
      <w:pPr>
        <w:spacing w:line="240" w:lineRule="auto"/>
      </w:pPr>
      <w:r>
        <w:separator/>
      </w:r>
    </w:p>
  </w:endnote>
  <w:endnote w:type="continuationSeparator" w:id="1">
    <w:p w:rsidR="00B251CD" w:rsidRDefault="00B2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CD" w:rsidRDefault="00B251CD">
    <w:pPr>
      <w:pStyle w:val="Corpodetexto"/>
      <w:spacing w:line="14" w:lineRule="auto"/>
      <w:rPr>
        <w:sz w:val="14"/>
      </w:rPr>
    </w:pPr>
    <w:r w:rsidRPr="009751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39.9pt;margin-top:787.3pt;width:11pt;height:13.05pt;z-index:-251655168;mso-position-horizontal-relative:page;mso-position-vertical-relative:page;mso-width-relative:page;mso-height-relative:page" o:gfxdata="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10b0toAAAAPAQAADwAAAAAAAAABACAAAAAiAAAAZHJzL2Rvd25yZXYueG1sUEsBAhQAFAAAAAgA&#10;h07iQG1aeZ2xAQAAeQMAAA4AAAAAAAAAAQAgAAAAKQEAAGRycy9lMm9Eb2MueG1sUEsFBgAAAAAG&#10;AAYAWQEAAEwFAAAAAA==&#10;" filled="f" stroked="f">
          <v:textbox inset="0,0,0,0">
            <w:txbxContent>
              <w:p w:rsidR="00B251CD" w:rsidRDefault="00B251CD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9574D">
                  <w:rPr>
                    <w:rFonts w:ascii="Times New Roman"/>
                    <w:noProof/>
                    <w:w w:val="99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CD" w:rsidRDefault="00B251CD">
      <w:pPr>
        <w:spacing w:after="0"/>
      </w:pPr>
      <w:r>
        <w:separator/>
      </w:r>
    </w:p>
  </w:footnote>
  <w:footnote w:type="continuationSeparator" w:id="1">
    <w:p w:rsidR="00B251CD" w:rsidRDefault="00B251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CD" w:rsidRDefault="00B251CD">
    <w:pPr>
      <w:pStyle w:val="Cabealho"/>
    </w:pPr>
    <w:r>
      <w:rPr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68.4pt;margin-top:-29.35pt;width:316.95pt;height:62.15pt;z-index:251660288;mso-wrap-distance-top:0;mso-wrap-distance-bottom:0;mso-width-relative:page;mso-height-relative:page" o:allowincell="f">
          <v:imagedata r:id="rId1" o:title=""/>
          <w10:wrap type="topAndBottom"/>
        </v:shape>
        <o:OLEObject Type="Embed" ProgID="CorelDRAW.Graphic.10" ShapeID="_x0000_s4097" DrawAspect="Content" ObjectID="_176275946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58AC"/>
    <w:multiLevelType w:val="singleLevel"/>
    <w:tmpl w:val="0BD958AC"/>
    <w:lvl w:ilvl="0">
      <w:start w:val="1"/>
      <w:numFmt w:val="upperLetter"/>
      <w:suff w:val="space"/>
      <w:lvlText w:val="%1."/>
      <w:lvlJc w:val="left"/>
    </w:lvl>
  </w:abstractNum>
  <w:abstractNum w:abstractNumId="1">
    <w:nsid w:val="19190EF2"/>
    <w:multiLevelType w:val="multilevel"/>
    <w:tmpl w:val="19190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5B5273"/>
    <w:multiLevelType w:val="multilevel"/>
    <w:tmpl w:val="285B52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6405F"/>
    <w:multiLevelType w:val="multilevel"/>
    <w:tmpl w:val="343640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2B47B8"/>
    <w:multiLevelType w:val="multilevel"/>
    <w:tmpl w:val="6A2B47B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5">
    <w:nsid w:val="6AA4FBEA"/>
    <w:multiLevelType w:val="multilevel"/>
    <w:tmpl w:val="6AA4FBEA"/>
    <w:lvl w:ilvl="0">
      <w:start w:val="1"/>
      <w:numFmt w:val="decimal"/>
      <w:lvlText w:val="%1."/>
      <w:lvlJc w:val="left"/>
      <w:pPr>
        <w:tabs>
          <w:tab w:val="left" w:pos="20"/>
        </w:tabs>
        <w:ind w:left="20" w:hanging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7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1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30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0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9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10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26357"/>
    <w:rsid w:val="000006C9"/>
    <w:rsid w:val="00030483"/>
    <w:rsid w:val="000661E3"/>
    <w:rsid w:val="00077070"/>
    <w:rsid w:val="000B3D62"/>
    <w:rsid w:val="000D0AA5"/>
    <w:rsid w:val="00107712"/>
    <w:rsid w:val="00123EE3"/>
    <w:rsid w:val="00152C4F"/>
    <w:rsid w:val="00182793"/>
    <w:rsid w:val="00186698"/>
    <w:rsid w:val="001D0502"/>
    <w:rsid w:val="001E0EBC"/>
    <w:rsid w:val="001F1DC4"/>
    <w:rsid w:val="00210C08"/>
    <w:rsid w:val="00226357"/>
    <w:rsid w:val="00234268"/>
    <w:rsid w:val="00235917"/>
    <w:rsid w:val="00256781"/>
    <w:rsid w:val="00267EAB"/>
    <w:rsid w:val="002828D5"/>
    <w:rsid w:val="00293F64"/>
    <w:rsid w:val="002A3620"/>
    <w:rsid w:val="00300013"/>
    <w:rsid w:val="0033190C"/>
    <w:rsid w:val="00344A73"/>
    <w:rsid w:val="003554C4"/>
    <w:rsid w:val="00360859"/>
    <w:rsid w:val="003627E5"/>
    <w:rsid w:val="0037004A"/>
    <w:rsid w:val="00386523"/>
    <w:rsid w:val="003A5198"/>
    <w:rsid w:val="003C0F04"/>
    <w:rsid w:val="003F08D4"/>
    <w:rsid w:val="0040329F"/>
    <w:rsid w:val="004070CB"/>
    <w:rsid w:val="00452444"/>
    <w:rsid w:val="00456F77"/>
    <w:rsid w:val="004C00B5"/>
    <w:rsid w:val="004C4099"/>
    <w:rsid w:val="004C7415"/>
    <w:rsid w:val="005000BD"/>
    <w:rsid w:val="005036A9"/>
    <w:rsid w:val="005047D1"/>
    <w:rsid w:val="0052453B"/>
    <w:rsid w:val="005620AF"/>
    <w:rsid w:val="00590611"/>
    <w:rsid w:val="005A0DC2"/>
    <w:rsid w:val="005C40D5"/>
    <w:rsid w:val="005E02C8"/>
    <w:rsid w:val="005F101C"/>
    <w:rsid w:val="006E7B35"/>
    <w:rsid w:val="006F6358"/>
    <w:rsid w:val="007065F8"/>
    <w:rsid w:val="00754FAC"/>
    <w:rsid w:val="00775E1C"/>
    <w:rsid w:val="0079301A"/>
    <w:rsid w:val="0079574D"/>
    <w:rsid w:val="007965EE"/>
    <w:rsid w:val="007B511E"/>
    <w:rsid w:val="007B64B2"/>
    <w:rsid w:val="007C48DE"/>
    <w:rsid w:val="007F6058"/>
    <w:rsid w:val="00820D7F"/>
    <w:rsid w:val="0082110E"/>
    <w:rsid w:val="00826EC3"/>
    <w:rsid w:val="00857C26"/>
    <w:rsid w:val="008656C6"/>
    <w:rsid w:val="0088143A"/>
    <w:rsid w:val="008A05DB"/>
    <w:rsid w:val="008A0A3D"/>
    <w:rsid w:val="008B3F57"/>
    <w:rsid w:val="00911ACB"/>
    <w:rsid w:val="00922095"/>
    <w:rsid w:val="00923849"/>
    <w:rsid w:val="00930F35"/>
    <w:rsid w:val="00933E2E"/>
    <w:rsid w:val="00941A47"/>
    <w:rsid w:val="00956B24"/>
    <w:rsid w:val="009626E4"/>
    <w:rsid w:val="0097514E"/>
    <w:rsid w:val="00986CB0"/>
    <w:rsid w:val="00996551"/>
    <w:rsid w:val="009C3225"/>
    <w:rsid w:val="00A000D2"/>
    <w:rsid w:val="00A357AD"/>
    <w:rsid w:val="00A60136"/>
    <w:rsid w:val="00A64BA1"/>
    <w:rsid w:val="00A90C68"/>
    <w:rsid w:val="00AA0161"/>
    <w:rsid w:val="00AB1390"/>
    <w:rsid w:val="00B251CD"/>
    <w:rsid w:val="00B32CF9"/>
    <w:rsid w:val="00C07C2F"/>
    <w:rsid w:val="00C34EBA"/>
    <w:rsid w:val="00C6065B"/>
    <w:rsid w:val="00C66E1B"/>
    <w:rsid w:val="00CA0016"/>
    <w:rsid w:val="00CD1759"/>
    <w:rsid w:val="00CF1030"/>
    <w:rsid w:val="00D132EC"/>
    <w:rsid w:val="00D20FD2"/>
    <w:rsid w:val="00D2349C"/>
    <w:rsid w:val="00D24310"/>
    <w:rsid w:val="00D41296"/>
    <w:rsid w:val="00D56702"/>
    <w:rsid w:val="00D635D2"/>
    <w:rsid w:val="00D66B45"/>
    <w:rsid w:val="00D84477"/>
    <w:rsid w:val="00DB1C98"/>
    <w:rsid w:val="00E2616E"/>
    <w:rsid w:val="00E33848"/>
    <w:rsid w:val="00E459D6"/>
    <w:rsid w:val="00E5620E"/>
    <w:rsid w:val="00E64AF6"/>
    <w:rsid w:val="00E70697"/>
    <w:rsid w:val="00E7194A"/>
    <w:rsid w:val="00E74AC2"/>
    <w:rsid w:val="00E81E4F"/>
    <w:rsid w:val="00EA3152"/>
    <w:rsid w:val="00EA46DD"/>
    <w:rsid w:val="00EC7C11"/>
    <w:rsid w:val="00ED0C4D"/>
    <w:rsid w:val="00EE22A5"/>
    <w:rsid w:val="00EF7F24"/>
    <w:rsid w:val="00F13154"/>
    <w:rsid w:val="00F13560"/>
    <w:rsid w:val="00F238BA"/>
    <w:rsid w:val="00F42C09"/>
    <w:rsid w:val="00F5440A"/>
    <w:rsid w:val="00F6774D"/>
    <w:rsid w:val="00F77F57"/>
    <w:rsid w:val="00F87986"/>
    <w:rsid w:val="00FB7022"/>
    <w:rsid w:val="00FE3E27"/>
    <w:rsid w:val="07BB6648"/>
    <w:rsid w:val="07FB2B4E"/>
    <w:rsid w:val="09E2410E"/>
    <w:rsid w:val="09EE79B6"/>
    <w:rsid w:val="0AF85BEF"/>
    <w:rsid w:val="0D826D97"/>
    <w:rsid w:val="0E9D7102"/>
    <w:rsid w:val="103B563D"/>
    <w:rsid w:val="10A261BE"/>
    <w:rsid w:val="16682182"/>
    <w:rsid w:val="17D02FA5"/>
    <w:rsid w:val="1BE123BA"/>
    <w:rsid w:val="1CC20384"/>
    <w:rsid w:val="1F406606"/>
    <w:rsid w:val="237F78CF"/>
    <w:rsid w:val="241B0F72"/>
    <w:rsid w:val="2500517E"/>
    <w:rsid w:val="25B2324D"/>
    <w:rsid w:val="26C355FA"/>
    <w:rsid w:val="26D81FB0"/>
    <w:rsid w:val="27593923"/>
    <w:rsid w:val="276642B9"/>
    <w:rsid w:val="279A7617"/>
    <w:rsid w:val="28790C7D"/>
    <w:rsid w:val="29B5086A"/>
    <w:rsid w:val="2B733DA9"/>
    <w:rsid w:val="2B9916B9"/>
    <w:rsid w:val="2BA420F5"/>
    <w:rsid w:val="2F574F3A"/>
    <w:rsid w:val="31235D91"/>
    <w:rsid w:val="33BA19D0"/>
    <w:rsid w:val="340E372C"/>
    <w:rsid w:val="36E32BBA"/>
    <w:rsid w:val="38205D46"/>
    <w:rsid w:val="382640D2"/>
    <w:rsid w:val="3AD5741E"/>
    <w:rsid w:val="3CC0489A"/>
    <w:rsid w:val="3E4D4A81"/>
    <w:rsid w:val="3F491891"/>
    <w:rsid w:val="413959B5"/>
    <w:rsid w:val="436E0739"/>
    <w:rsid w:val="43DA183B"/>
    <w:rsid w:val="46192B10"/>
    <w:rsid w:val="46463426"/>
    <w:rsid w:val="4C1C254D"/>
    <w:rsid w:val="4D035487"/>
    <w:rsid w:val="4D26266C"/>
    <w:rsid w:val="4F3D590F"/>
    <w:rsid w:val="4FE31ECC"/>
    <w:rsid w:val="50D309C4"/>
    <w:rsid w:val="51E81C65"/>
    <w:rsid w:val="5242665F"/>
    <w:rsid w:val="53280EEF"/>
    <w:rsid w:val="53B24BCD"/>
    <w:rsid w:val="56775479"/>
    <w:rsid w:val="58F6227C"/>
    <w:rsid w:val="592C18B8"/>
    <w:rsid w:val="592D554A"/>
    <w:rsid w:val="5C2B3540"/>
    <w:rsid w:val="5E0C2096"/>
    <w:rsid w:val="5E397F77"/>
    <w:rsid w:val="5E3F1567"/>
    <w:rsid w:val="5E81623F"/>
    <w:rsid w:val="5F107B7F"/>
    <w:rsid w:val="5F7B4523"/>
    <w:rsid w:val="5FE34B3F"/>
    <w:rsid w:val="60250900"/>
    <w:rsid w:val="62676335"/>
    <w:rsid w:val="64BA00BA"/>
    <w:rsid w:val="65643EE3"/>
    <w:rsid w:val="671B64D4"/>
    <w:rsid w:val="68592613"/>
    <w:rsid w:val="6A0D2DDC"/>
    <w:rsid w:val="6B422BDD"/>
    <w:rsid w:val="6B666AD1"/>
    <w:rsid w:val="6BF6427B"/>
    <w:rsid w:val="71DC069E"/>
    <w:rsid w:val="7357606D"/>
    <w:rsid w:val="73FE676D"/>
    <w:rsid w:val="75255F9A"/>
    <w:rsid w:val="770F4F0F"/>
    <w:rsid w:val="77EB2E71"/>
    <w:rsid w:val="793B59CC"/>
    <w:rsid w:val="793D51B1"/>
    <w:rsid w:val="7A8435EB"/>
    <w:rsid w:val="7C64388D"/>
    <w:rsid w:val="7D0A0E46"/>
    <w:rsid w:val="7D1A0338"/>
    <w:rsid w:val="7D362B0B"/>
    <w:rsid w:val="7FAD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D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EA46DD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A46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EA46D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rsid w:val="00EA46D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A46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A46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46DD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EA46DD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EA46DD"/>
  </w:style>
  <w:style w:type="table" w:customStyle="1" w:styleId="TableNormal">
    <w:name w:val="Table Normal"/>
    <w:uiPriority w:val="2"/>
    <w:semiHidden/>
    <w:unhideWhenUsed/>
    <w:qFormat/>
    <w:rsid w:val="00EA46D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A46DD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EA46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A46D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qFormat/>
    <w:rsid w:val="00EA46DD"/>
    <w:pPr>
      <w:autoSpaceDE w:val="0"/>
      <w:autoSpaceDN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st.jus.br/certidao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94F2B6E5-67EC-461F-ACA4-9A39C357274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2107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MG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Helen Cristina Batista</cp:lastModifiedBy>
  <cp:revision>2</cp:revision>
  <cp:lastPrinted>2023-11-29T13:28:00Z</cp:lastPrinted>
  <dcterms:created xsi:type="dcterms:W3CDTF">2023-11-29T13:38:00Z</dcterms:created>
  <dcterms:modified xsi:type="dcterms:W3CDTF">2023-11-29T13:38:00Z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0592011C0E1549A2A319B45F4A408B77</vt:lpwstr>
  </property>
</Properties>
</file>