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D" w:rsidRDefault="00287E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2663C" w:rsidRDefault="009266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7E1D" w:rsidRDefault="00DB46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1ª RETIFICAÇÃO da RESOLUÇÃO CMDCA N° 05/2023 </w:t>
      </w:r>
    </w:p>
    <w:p w:rsidR="00287E1D" w:rsidRDefault="00287E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2663C" w:rsidRDefault="009266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Conselho Municipal dos Direitos da Criança e do Adolescente de Arcos – MG - CMDCA, no uso de suas atribuições legais, conforme preconiza a Lei 8.069/90 – Estatuto da Criança e do Adolescente, a Lei estadual no. 21.163/2014, a resolução no. 170/2014, ambas expedidas pelo Conselho Nacional dos Direitos da Criança e do Adolescente – CONANDA, e a Lei Municipal n°2.535/2013, torna pública a seguinte retificação da Resolução CMDCA nº 05 de 28 de setembro de 2023, cujas alterações estão a seguir elencadas:</w:t>
      </w:r>
    </w:p>
    <w:p w:rsidR="00287E1D" w:rsidRDefault="00287E1D">
      <w:pPr>
        <w:spacing w:after="0" w:line="360" w:lineRule="auto"/>
        <w:jc w:val="both"/>
        <w:rPr>
          <w:rFonts w:ascii="Arial" w:eastAsia="Arial" w:hAnsi="Arial" w:cs="Arial"/>
        </w:rPr>
      </w:pP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1. No artigo 3º, </w:t>
      </w:r>
      <w:r>
        <w:rPr>
          <w:rFonts w:ascii="Arial" w:eastAsia="Arial" w:hAnsi="Arial" w:cs="Arial"/>
          <w:b/>
        </w:rPr>
        <w:t>ONDE SE LÊ:</w:t>
      </w: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3º - Para inscrição ou renovação de inscrição no CMDCA as entidades deverão apresentar a documentação a seguir, de 04/09 a 30/10 do ano corrente, a ser entregue em mãos para a Secretária Executiva dos Conselhos:</w:t>
      </w:r>
    </w:p>
    <w:p w:rsidR="00287E1D" w:rsidRDefault="00287E1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LEIA-SE:</w:t>
      </w: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3º - Para inscrição ou renovação de inscrição no CMDCA as entidades deverão apresentar a documentação a seguir, </w:t>
      </w:r>
      <w:r>
        <w:rPr>
          <w:rFonts w:ascii="Arial" w:eastAsia="Arial" w:hAnsi="Arial" w:cs="Arial"/>
          <w:highlight w:val="white"/>
        </w:rPr>
        <w:t>de 02/10 a 21/12 do ano c</w:t>
      </w:r>
      <w:r>
        <w:rPr>
          <w:rFonts w:ascii="Arial" w:eastAsia="Arial" w:hAnsi="Arial" w:cs="Arial"/>
        </w:rPr>
        <w:t>orrente, a ser entregue em mãos para a Secretária Executiva dos Conselhos:</w:t>
      </w:r>
    </w:p>
    <w:p w:rsidR="00287E1D" w:rsidRDefault="00287E1D">
      <w:pPr>
        <w:spacing w:after="0" w:line="360" w:lineRule="auto"/>
        <w:jc w:val="both"/>
        <w:rPr>
          <w:rFonts w:ascii="Arial" w:eastAsia="Arial" w:hAnsi="Arial" w:cs="Arial"/>
        </w:rPr>
      </w:pP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2. No artigo 4º, </w:t>
      </w:r>
      <w:r>
        <w:rPr>
          <w:rFonts w:ascii="Arial" w:eastAsia="Arial" w:hAnsi="Arial" w:cs="Arial"/>
          <w:b/>
        </w:rPr>
        <w:t>ONDE SE LÊ:</w:t>
      </w: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4º - A entrega da documentação deverá ser feita do dia 02/10 ao dia 30/11 na sede do CMDCA, situado à Rua Messias Macedo, 818, bairro Centro, em um envelope lacrado com o nome da entidade. A entrega deverá ser feita com o horário agendado pelo telefone 3351-4462 com a secretária executiva Ana Paula Torres.</w:t>
      </w:r>
    </w:p>
    <w:p w:rsidR="00287E1D" w:rsidRDefault="00287E1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LEIA-SE:</w:t>
      </w:r>
    </w:p>
    <w:p w:rsidR="00287E1D" w:rsidRDefault="00DB469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4º - A entrega da documentação deverá ser feita do </w:t>
      </w:r>
      <w:r>
        <w:rPr>
          <w:rFonts w:ascii="Arial" w:eastAsia="Arial" w:hAnsi="Arial" w:cs="Arial"/>
          <w:b/>
          <w:highlight w:val="white"/>
        </w:rPr>
        <w:t>dia 02/10 ao dia 21/1</w:t>
      </w: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</w:rPr>
        <w:t>na sede do CMDCA, situado à Rua Messias Macedo, 818, bairro Centro, em um envelope lacrado com o nome da entidade. A entrega deverá ser feita com o horário agendado pelo telefone 3351-4462 com a secretária executiva Ana Paula Torres.</w:t>
      </w:r>
    </w:p>
    <w:p w:rsidR="00287E1D" w:rsidRDefault="00287E1D">
      <w:pPr>
        <w:spacing w:after="0" w:line="360" w:lineRule="auto"/>
        <w:jc w:val="both"/>
        <w:rPr>
          <w:rFonts w:ascii="Arial" w:eastAsia="Arial" w:hAnsi="Arial" w:cs="Arial"/>
        </w:rPr>
      </w:pPr>
    </w:p>
    <w:p w:rsidR="00287E1D" w:rsidRDefault="00DB4692" w:rsidP="0092663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Os demais artigos, parágrafos e itens da citada Resolução permanecem inalterados. </w:t>
      </w:r>
    </w:p>
    <w:p w:rsidR="00287E1D" w:rsidRDefault="00287E1D">
      <w:pPr>
        <w:spacing w:after="0" w:line="360" w:lineRule="auto"/>
        <w:jc w:val="right"/>
        <w:rPr>
          <w:rFonts w:ascii="Arial" w:eastAsia="Arial" w:hAnsi="Arial" w:cs="Arial"/>
        </w:rPr>
      </w:pPr>
    </w:p>
    <w:p w:rsidR="00287E1D" w:rsidRDefault="00DB4692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Arcos-MG, 06 de dezembro de 2023.</w:t>
      </w:r>
    </w:p>
    <w:p w:rsidR="00287E1D" w:rsidRDefault="00287E1D">
      <w:pPr>
        <w:spacing w:after="0" w:line="240" w:lineRule="auto"/>
        <w:jc w:val="right"/>
        <w:rPr>
          <w:rFonts w:ascii="Arial" w:eastAsia="Arial" w:hAnsi="Arial" w:cs="Arial"/>
        </w:rPr>
      </w:pPr>
    </w:p>
    <w:p w:rsidR="0092663C" w:rsidRDefault="0092663C">
      <w:pPr>
        <w:spacing w:after="0" w:line="240" w:lineRule="auto"/>
        <w:jc w:val="right"/>
        <w:rPr>
          <w:rFonts w:ascii="Arial" w:eastAsia="Arial" w:hAnsi="Arial" w:cs="Arial"/>
        </w:rPr>
      </w:pPr>
    </w:p>
    <w:p w:rsidR="00287E1D" w:rsidRDefault="00DB46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Cláudia Millene Campos de Faria</w:t>
      </w:r>
    </w:p>
    <w:p w:rsidR="00287E1D" w:rsidRDefault="00DB4692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>Presidente do CMDCA Arcos</w:t>
      </w:r>
    </w:p>
    <w:sectPr w:rsidR="00287E1D" w:rsidSect="00640F50">
      <w:headerReference w:type="default" r:id="rId6"/>
      <w:footerReference w:type="default" r:id="rId7"/>
      <w:pgSz w:w="11906" w:h="16838"/>
      <w:pgMar w:top="1133" w:right="566" w:bottom="1133" w:left="566" w:header="426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92" w:rsidRDefault="00DB4692">
      <w:pPr>
        <w:spacing w:after="0" w:line="240" w:lineRule="auto"/>
      </w:pPr>
      <w:r>
        <w:separator/>
      </w:r>
    </w:p>
  </w:endnote>
  <w:endnote w:type="continuationSeparator" w:id="1">
    <w:p w:rsidR="00DB4692" w:rsidRDefault="00DB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1D" w:rsidRDefault="00287E1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  <w:p w:rsidR="00287E1D" w:rsidRDefault="00287E1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92" w:rsidRDefault="00DB4692">
      <w:pPr>
        <w:spacing w:after="0" w:line="240" w:lineRule="auto"/>
      </w:pPr>
      <w:r>
        <w:separator/>
      </w:r>
    </w:p>
  </w:footnote>
  <w:footnote w:type="continuationSeparator" w:id="1">
    <w:p w:rsidR="00DB4692" w:rsidRDefault="00DB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1D" w:rsidRDefault="00DB4692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CONSELHO MUNICIPAL DOS DIREITOS DA CRIANÇA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-43814</wp:posOffset>
          </wp:positionH>
          <wp:positionV relativeFrom="paragraph">
            <wp:posOffset>-22859</wp:posOffset>
          </wp:positionV>
          <wp:extent cx="13620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7E1D" w:rsidRDefault="00DB4692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E DO ADOLESCENTE</w:t>
    </w:r>
  </w:p>
  <w:p w:rsidR="00287E1D" w:rsidRDefault="00DB4692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Rua Messias Macedo n° 785 – Centro - Arcos – MG</w:t>
    </w:r>
  </w:p>
  <w:p w:rsidR="00287E1D" w:rsidRDefault="00DB4692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33515118</w:t>
    </w:r>
  </w:p>
  <w:p w:rsidR="00287E1D" w:rsidRDefault="00640F50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</w:rPr>
    </w:pPr>
    <w:hyperlink r:id="rId2">
      <w:r w:rsidR="00DB4692">
        <w:rPr>
          <w:rFonts w:ascii="Times New Roman" w:eastAsia="Times New Roman" w:hAnsi="Times New Roman" w:cs="Times New Roman"/>
          <w:color w:val="0000FF"/>
          <w:u w:val="single"/>
        </w:rPr>
        <w:t>cmas@arcos.mg.gov.br</w:t>
      </w:r>
    </w:hyperlink>
  </w:p>
  <w:p w:rsidR="00287E1D" w:rsidRDefault="00287E1D">
    <w:pPr>
      <w:pBdr>
        <w:bottom w:val="single" w:sz="4" w:space="1" w:color="000000"/>
      </w:pBdr>
      <w:spacing w:after="0"/>
      <w:jc w:val="center"/>
      <w:rPr>
        <w:rFonts w:ascii="Times New Roman" w:eastAsia="Times New Roman" w:hAnsi="Times New Roman" w:cs="Times New Roman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1D"/>
    <w:rsid w:val="00287E1D"/>
    <w:rsid w:val="00640F50"/>
    <w:rsid w:val="008018BE"/>
    <w:rsid w:val="00905473"/>
    <w:rsid w:val="0092663C"/>
    <w:rsid w:val="00DB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F50"/>
  </w:style>
  <w:style w:type="paragraph" w:styleId="Ttulo1">
    <w:name w:val="heading 1"/>
    <w:basedOn w:val="Normal"/>
    <w:next w:val="Normal"/>
    <w:rsid w:val="00640F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40F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40F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40F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40F5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40F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0F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40F5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40F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s@arco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CRAS</dc:creator>
  <cp:lastModifiedBy>aalbuquerque</cp:lastModifiedBy>
  <cp:revision>2</cp:revision>
  <cp:lastPrinted>2023-12-06T12:56:00Z</cp:lastPrinted>
  <dcterms:created xsi:type="dcterms:W3CDTF">2023-12-11T13:27:00Z</dcterms:created>
  <dcterms:modified xsi:type="dcterms:W3CDTF">2023-12-11T13:27:00Z</dcterms:modified>
</cp:coreProperties>
</file>