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Times New Roman" w:cs="Arial"/>
          <w:b/>
          <w:iCs/>
          <w:lang w:val="pt-BR"/>
        </w:rPr>
      </w:pPr>
      <w:bookmarkStart w:id="0" w:name="_Hlk82471863"/>
      <w:r>
        <w:rPr>
          <w:rFonts w:ascii="Arial" w:hAnsi="Arial" w:eastAsia="Times New Roman" w:cs="Arial"/>
          <w:b/>
          <w:iCs/>
        </w:rPr>
        <w:t>TERMO DE REFERÊNCIA</w:t>
      </w:r>
      <w:r>
        <w:rPr>
          <w:rFonts w:hint="default" w:ascii="Arial" w:hAnsi="Arial" w:eastAsia="Times New Roman" w:cs="Arial"/>
          <w:b/>
          <w:iCs/>
          <w:lang w:val="pt-BR"/>
        </w:rPr>
        <w:t xml:space="preserve"> Nº</w:t>
      </w:r>
    </w:p>
    <w:p>
      <w:pPr>
        <w:jc w:val="center"/>
        <w:rPr>
          <w:rFonts w:ascii="Arial" w:hAnsi="Arial" w:eastAsia="Times New Roman" w:cs="Arial"/>
          <w:b/>
          <w:iCs/>
        </w:rPr>
      </w:pPr>
      <w:r>
        <w:rPr>
          <w:rFonts w:ascii="Arial" w:hAnsi="Arial" w:eastAsia="Times New Roman" w:cs="Arial"/>
          <w:b/>
          <w:iCs/>
          <w:highlight w:val="yellow"/>
        </w:rPr>
        <w:t>Serviços comuns e ou especiais e aquisições</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288" w:afterLines="120" w:line="312" w:lineRule="auto"/>
        <w:ind w:left="0" w:firstLine="0"/>
        <w:rPr>
          <w:rFonts w:eastAsia="Arial"/>
          <w:sz w:val="24"/>
          <w:szCs w:val="24"/>
        </w:rPr>
      </w:pPr>
      <w:r>
        <w:rPr>
          <w:sz w:val="24"/>
          <w:szCs w:val="24"/>
        </w:rPr>
        <w:t>CONDIÇÕES GERAIS DA CONTRATAÇÃO</w:t>
      </w:r>
    </w:p>
    <w:p>
      <w:pPr>
        <w:pStyle w:val="56"/>
        <w:spacing w:after="288" w:afterLines="120" w:line="312" w:lineRule="auto"/>
        <w:ind w:firstLine="709"/>
        <w:rPr>
          <w:b/>
          <w:bCs/>
          <w:sz w:val="24"/>
          <w:szCs w:val="24"/>
        </w:rPr>
      </w:pPr>
      <w:r>
        <w:rPr>
          <w:sz w:val="24"/>
          <w:szCs w:val="24"/>
          <w:highlight w:val="yellow"/>
        </w:rPr>
        <w:t xml:space="preserve">Aquisição </w:t>
      </w:r>
      <w:r>
        <w:rPr>
          <w:rFonts w:hint="default"/>
          <w:sz w:val="24"/>
          <w:szCs w:val="24"/>
          <w:highlight w:val="yellow"/>
        </w:rPr>
        <w:t>de Eletrodomésticos e eletroportáteis</w:t>
      </w:r>
      <w:r>
        <w:rPr>
          <w:rFonts w:hint="default"/>
          <w:sz w:val="24"/>
          <w:szCs w:val="24"/>
          <w:highlight w:val="yellow"/>
          <w:lang w:val="pt-BR"/>
        </w:rPr>
        <w:t>, eletroeletrônicos e materiais permanetes</w:t>
      </w:r>
      <w:r>
        <w:rPr>
          <w:b/>
          <w:bCs/>
          <w:sz w:val="24"/>
          <w:szCs w:val="24"/>
          <w:highlight w:val="yellow"/>
        </w:rPr>
        <w:t>,</w:t>
      </w:r>
      <w:r>
        <w:rPr>
          <w:sz w:val="24"/>
          <w:szCs w:val="24"/>
        </w:rPr>
        <w:t xml:space="preserve"> nos termos da tabela abaixo, conforme condições e exigências estabelecidas neste instrumento.</w:t>
      </w:r>
    </w:p>
    <w:tbl>
      <w:tblPr>
        <w:tblStyle w:val="8"/>
        <w:tblW w:w="9128"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976"/>
        <w:gridCol w:w="1173"/>
        <w:gridCol w:w="996"/>
        <w:gridCol w:w="1704"/>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rPr>
              <w:t>ITEM</w:t>
            </w:r>
          </w:p>
          <w:p>
            <w:pPr>
              <w:keepNext w:val="0"/>
              <w:keepLines w:val="0"/>
              <w:pageBreakBefore w:val="0"/>
              <w:widowControl w:val="0"/>
              <w:suppressAutoHyphens/>
              <w:kinsoku/>
              <w:wordWrap/>
              <w:overflowPunct/>
              <w:topLinePunct w:val="0"/>
              <w:autoSpaceDE/>
              <w:autoSpaceDN/>
              <w:bidi w:val="0"/>
              <w:adjustRightInd/>
              <w:snapToGrid/>
              <w:spacing w:line="312" w:lineRule="auto"/>
              <w:jc w:val="center"/>
              <w:textAlignment w:val="auto"/>
              <w:rPr>
                <w:rFonts w:hint="default" w:ascii="Arial" w:hAnsi="Arial" w:eastAsia="Arial" w:cs="Arial"/>
                <w:b/>
                <w:bCs/>
                <w:color w:val="000000"/>
                <w:sz w:val="20"/>
                <w:szCs w:val="20"/>
              </w:rPr>
            </w:pP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312"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rPr>
              <w:t>ESPECIFICAÇÃO</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312"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rPr>
              <w:t>UNIDADE DE MEDIDA</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312"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QUANT.</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312"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VALOR UNITÁRIO</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312"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rPr>
              <w:t>1</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hanging="1"/>
              <w:jc w:val="both"/>
              <w:textAlignment w:val="auto"/>
              <w:rPr>
                <w:rFonts w:hint="default" w:ascii="Arial" w:hAnsi="Arial" w:cs="Arial"/>
                <w:sz w:val="20"/>
                <w:szCs w:val="20"/>
              </w:rPr>
            </w:pPr>
            <w:r>
              <w:rPr>
                <w:rFonts w:hint="default" w:ascii="Arial" w:hAnsi="Arial" w:cs="Arial"/>
                <w:sz w:val="20"/>
                <w:szCs w:val="20"/>
              </w:rPr>
              <w:t>Aspirador de pó/líquido, material plástico, voltagem 110/220 Volts, potência 1300 watts, capacidade tanque 20L, para</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color w:val="000000"/>
                <w:sz w:val="20"/>
                <w:szCs w:val="20"/>
                <w:lang w:val="pt-BR" w:eastAsia="en-US" w:bidi="ar-SA"/>
              </w:rPr>
            </w:pPr>
            <w:r>
              <w:rPr>
                <w:rFonts w:hint="default" w:ascii="Arial" w:hAnsi="Arial" w:cs="Arial"/>
                <w:sz w:val="20"/>
                <w:szCs w:val="20"/>
              </w:rPr>
              <w:t>limpeza de pisos e estofados.</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Un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R$425,10</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R$6.376,50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 xml:space="preserve">Balança Eletrônica Computadora de balcão - 30 Kg, Capacidade máxima (kg) 30, </w:t>
            </w:r>
            <w:r>
              <w:rPr>
                <w:rFonts w:hint="default" w:ascii="Arial" w:hAnsi="Arial" w:cs="Arial"/>
                <w:sz w:val="20"/>
                <w:szCs w:val="20"/>
                <w:shd w:val="clear" w:color="auto" w:fill="FFFFFF"/>
              </w:rPr>
              <w:t xml:space="preserve">Dimensões do prato: 340mm x 290mm x 128mm Material do prato: Aço inox Fonte de alimentação: 110/220V CA (possui chave seletora de voltagem) Tecnologia do Display: LED Saída </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R$713,92</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R$24.987,11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49"/>
              <w:jc w:val="both"/>
              <w:textAlignment w:val="auto"/>
              <w:rPr>
                <w:rFonts w:hint="default" w:ascii="Arial" w:hAnsi="Arial" w:cs="Arial"/>
                <w:sz w:val="20"/>
                <w:szCs w:val="20"/>
              </w:rPr>
            </w:pPr>
            <w:r>
              <w:rPr>
                <w:rFonts w:hint="default" w:ascii="Arial" w:hAnsi="Arial" w:cs="Arial"/>
                <w:sz w:val="20"/>
                <w:szCs w:val="20"/>
              </w:rPr>
              <w:t>Batedeira industrial, material tacho aço inoxidável, capacidade 5</w:t>
            </w:r>
            <w:r>
              <w:rPr>
                <w:rFonts w:hint="default" w:ascii="Arial" w:hAnsi="Arial" w:cs="Arial"/>
                <w:spacing w:val="30"/>
                <w:sz w:val="20"/>
                <w:szCs w:val="20"/>
              </w:rPr>
              <w:t xml:space="preserve"> </w:t>
            </w:r>
            <w:r>
              <w:rPr>
                <w:rFonts w:hint="default" w:ascii="Arial" w:hAnsi="Arial" w:cs="Arial"/>
                <w:sz w:val="20"/>
                <w:szCs w:val="20"/>
              </w:rPr>
              <w:t>litros,</w:t>
            </w:r>
            <w:r>
              <w:rPr>
                <w:rFonts w:hint="default" w:ascii="Arial" w:hAnsi="Arial" w:cs="Arial"/>
                <w:spacing w:val="33"/>
                <w:sz w:val="20"/>
                <w:szCs w:val="20"/>
              </w:rPr>
              <w:t xml:space="preserve"> </w:t>
            </w:r>
            <w:r>
              <w:rPr>
                <w:rFonts w:hint="default" w:ascii="Arial" w:hAnsi="Arial" w:cs="Arial"/>
                <w:sz w:val="20"/>
                <w:szCs w:val="20"/>
              </w:rPr>
              <w:t>características</w:t>
            </w:r>
            <w:r>
              <w:rPr>
                <w:rFonts w:hint="default" w:ascii="Arial" w:hAnsi="Arial" w:cs="Arial"/>
                <w:spacing w:val="32"/>
                <w:sz w:val="20"/>
                <w:szCs w:val="20"/>
              </w:rPr>
              <w:t xml:space="preserve"> </w:t>
            </w:r>
            <w:r>
              <w:rPr>
                <w:rFonts w:hint="default" w:ascii="Arial" w:hAnsi="Arial" w:cs="Arial"/>
                <w:sz w:val="20"/>
                <w:szCs w:val="20"/>
              </w:rPr>
              <w:t>adicionais</w:t>
            </w:r>
            <w:r>
              <w:rPr>
                <w:rFonts w:hint="default" w:ascii="Arial" w:hAnsi="Arial" w:cs="Arial"/>
                <w:spacing w:val="32"/>
                <w:sz w:val="20"/>
                <w:szCs w:val="20"/>
              </w:rPr>
              <w:t xml:space="preserve"> </w:t>
            </w:r>
            <w:r>
              <w:rPr>
                <w:rFonts w:hint="default" w:ascii="Arial" w:hAnsi="Arial" w:cs="Arial"/>
                <w:sz w:val="20"/>
                <w:szCs w:val="20"/>
              </w:rPr>
              <w:t>planetária,</w:t>
            </w:r>
            <w:r>
              <w:rPr>
                <w:rFonts w:hint="default" w:ascii="Arial" w:hAnsi="Arial" w:cs="Arial"/>
                <w:spacing w:val="33"/>
                <w:sz w:val="20"/>
                <w:szCs w:val="20"/>
              </w:rPr>
              <w:t xml:space="preserve"> </w:t>
            </w:r>
            <w:r>
              <w:rPr>
                <w:rFonts w:hint="default" w:ascii="Arial" w:hAnsi="Arial" w:cs="Arial"/>
                <w:sz w:val="20"/>
                <w:szCs w:val="20"/>
              </w:rPr>
              <w:t>c/</w:t>
            </w:r>
            <w:r>
              <w:rPr>
                <w:rFonts w:hint="default" w:ascii="Arial" w:hAnsi="Arial" w:cs="Arial"/>
                <w:spacing w:val="30"/>
                <w:sz w:val="20"/>
                <w:szCs w:val="20"/>
              </w:rPr>
              <w:t xml:space="preserve"> </w:t>
            </w:r>
            <w:r>
              <w:rPr>
                <w:rFonts w:hint="default" w:ascii="Arial" w:hAnsi="Arial" w:cs="Arial"/>
                <w:sz w:val="20"/>
                <w:szCs w:val="20"/>
              </w:rPr>
              <w:t>regulador</w:t>
            </w:r>
            <w:r>
              <w:rPr>
                <w:rFonts w:hint="default" w:ascii="Arial" w:hAnsi="Arial" w:cs="Arial"/>
                <w:spacing w:val="32"/>
                <w:sz w:val="20"/>
                <w:szCs w:val="20"/>
              </w:rPr>
              <w:t xml:space="preserve"> </w:t>
            </w:r>
            <w:r>
              <w:rPr>
                <w:rFonts w:hint="default" w:ascii="Arial" w:hAnsi="Arial" w:cs="Arial"/>
                <w:sz w:val="20"/>
                <w:szCs w:val="20"/>
              </w:rPr>
              <w:t>de</w:t>
            </w:r>
          </w:p>
          <w:p>
            <w:pPr>
              <w:pStyle w:val="117"/>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 xml:space="preserve">velocidade,  tensão  alimentação  110/220  V,  acessórios  </w:t>
            </w:r>
            <w:r>
              <w:rPr>
                <w:rFonts w:hint="default" w:ascii="Arial" w:hAnsi="Arial" w:cs="Arial"/>
                <w:spacing w:val="16"/>
                <w:sz w:val="20"/>
                <w:szCs w:val="20"/>
              </w:rPr>
              <w:t xml:space="preserve"> </w:t>
            </w:r>
            <w:r>
              <w:rPr>
                <w:rFonts w:hint="default" w:ascii="Arial" w:hAnsi="Arial" w:cs="Arial"/>
                <w:sz w:val="20"/>
                <w:szCs w:val="20"/>
              </w:rPr>
              <w:t>03</w:t>
            </w:r>
          </w:p>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batedores p/ massas(leve, média e pesada), garantia de 2 anos e manual de instruções em Português. Cor preta. Possuir NR12 atestando a segurança na utilização</w:t>
            </w:r>
            <w:r>
              <w:rPr>
                <w:rFonts w:hint="default" w:ascii="Arial" w:hAnsi="Arial" w:cs="Arial"/>
                <w:spacing w:val="34"/>
                <w:sz w:val="20"/>
                <w:szCs w:val="20"/>
              </w:rPr>
              <w:t xml:space="preserve"> </w:t>
            </w:r>
            <w:r>
              <w:rPr>
                <w:rFonts w:hint="default" w:ascii="Arial" w:hAnsi="Arial" w:cs="Arial"/>
                <w:sz w:val="20"/>
                <w:szCs w:val="20"/>
              </w:rPr>
              <w:t>do</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produto.</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R$564,53</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R$11.290,60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Bebedouro de Pressão Inox K40 Modelo tradicional de bebedouro de pressão, confeccionado em aço inox: Permite a fácil adaptação em ambientes Torneira (copo e jato) em latão cromado, com regulagem de jato d`água; Ralo sifonado: barra o mau cheiro proveniente do esgoto; Tampo em aço inox polido e base em material injetados; Controle manual da temperatura da água; com regulagem externa. Filtro de água com carvão ativado impregnado com prata; Especificações tecnicas mínimas: Grau de Proteção IPX4, Vazão Nominal: 40 L/h, Volume Interno: 1,3 (L), Tensão: 127 ou 220V, Amperagem: 1,5 / 1,1 A , Potência: 120 W, Dimensões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aproximado: 1028 X 342 x 328 mm (A x L x P), Certificado pelo INMETRO. Garantia minima de 01 ano</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R$827,86</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R$16.55712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5</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Bebedouro industrial em aço 100% inox reservatório com capacidade de 90/100 litros de água gelada, com 3 torneiras e filtro de carvão ativado; Aparador (bica) de água em chapa de aço inox com dreno para saída; revestimento externo em aço inox; serpentina interna para resfriamento da água no reservatório em aço inox 304, própria para contato com a água; medidas aproximadas: Altura: 1,50 cm - Largura: 72</w:t>
            </w:r>
            <w:r>
              <w:rPr>
                <w:rFonts w:hint="default" w:ascii="Arial" w:hAnsi="Arial" w:cs="Arial"/>
                <w:spacing w:val="28"/>
                <w:sz w:val="20"/>
                <w:szCs w:val="20"/>
              </w:rPr>
              <w:t xml:space="preserve"> </w:t>
            </w:r>
            <w:r>
              <w:rPr>
                <w:rFonts w:hint="default" w:ascii="Arial" w:hAnsi="Arial" w:cs="Arial"/>
                <w:sz w:val="20"/>
                <w:szCs w:val="20"/>
              </w:rPr>
              <w:t>cm</w:t>
            </w:r>
          </w:p>
          <w:p>
            <w:pPr>
              <w:pStyle w:val="117"/>
              <w:keepNext w:val="0"/>
              <w:keepLines w:val="0"/>
              <w:pageBreakBefore w:val="0"/>
              <w:widowControl/>
              <w:kinsoku/>
              <w:wordWrap/>
              <w:overflowPunct/>
              <w:topLinePunct w:val="0"/>
              <w:autoSpaceDE/>
              <w:autoSpaceDN/>
              <w:bidi w:val="0"/>
              <w:adjustRightInd/>
              <w:snapToGrid/>
              <w:spacing w:after="0" w:line="240" w:lineRule="auto"/>
              <w:ind w:left="0" w:right="57"/>
              <w:jc w:val="both"/>
              <w:textAlignment w:val="auto"/>
              <w:rPr>
                <w:rFonts w:hint="default" w:ascii="Arial" w:hAnsi="Arial" w:cs="Arial"/>
                <w:sz w:val="20"/>
                <w:szCs w:val="20"/>
              </w:rPr>
            </w:pPr>
            <w:r>
              <w:rPr>
                <w:rFonts w:hint="default" w:ascii="Arial" w:hAnsi="Arial" w:cs="Arial"/>
                <w:sz w:val="20"/>
                <w:szCs w:val="20"/>
              </w:rPr>
              <w:t xml:space="preserve">- Profundidade: 70 cm - Peso: 40 Kg, Tensão, Coluna. Próprio para o uso direto ao chão, sem necessidade de uso de suportes ou bancadas; compressor Elgin 1/12 HP 2,1 A (127V)   e   1,0   A   (220V),   180   </w:t>
            </w:r>
            <w:r>
              <w:rPr>
                <w:rFonts w:hint="default" w:ascii="Arial" w:hAnsi="Arial" w:cs="Arial"/>
                <w:spacing w:val="3"/>
                <w:sz w:val="20"/>
                <w:szCs w:val="20"/>
              </w:rPr>
              <w:t xml:space="preserve">W;  </w:t>
            </w:r>
            <w:r>
              <w:rPr>
                <w:rFonts w:hint="default" w:ascii="Arial" w:hAnsi="Arial" w:cs="Arial"/>
                <w:sz w:val="20"/>
                <w:szCs w:val="20"/>
              </w:rPr>
              <w:t>gás   ecológico</w:t>
            </w:r>
            <w:r>
              <w:rPr>
                <w:rFonts w:hint="default" w:ascii="Arial" w:hAnsi="Arial" w:cs="Arial"/>
                <w:spacing w:val="-12"/>
                <w:sz w:val="20"/>
                <w:szCs w:val="20"/>
              </w:rPr>
              <w:t xml:space="preserve"> </w:t>
            </w:r>
            <w:r>
              <w:rPr>
                <w:rFonts w:hint="default" w:ascii="Arial" w:hAnsi="Arial" w:cs="Arial"/>
                <w:sz w:val="20"/>
                <w:szCs w:val="20"/>
              </w:rPr>
              <w:t>R134A;</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certificado pelo INMETRO.</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R$2.781,22</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R$55.624,44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6</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Espremedor de frutas citricas espremedor/extrator de frutas citricas, industrial, fabricado em aço inox. Dimensões e tolerancia: altura: 390mm, largura: 360mm, diametro: 205mm, tolerancia: +/- 10%. Produção média: 15 unid. Minuto (aproximada). Caracteristicas: babinete, camara de sucos e tampa fabricados em inox. Jogo de carambola composto por</w:t>
            </w:r>
            <w:r>
              <w:rPr>
                <w:rFonts w:hint="default" w:ascii="Arial" w:hAnsi="Arial" w:cs="Arial"/>
                <w:spacing w:val="41"/>
                <w:sz w:val="20"/>
                <w:szCs w:val="20"/>
              </w:rPr>
              <w:t xml:space="preserve"> </w:t>
            </w:r>
            <w:r>
              <w:rPr>
                <w:rFonts w:hint="default" w:ascii="Arial" w:hAnsi="Arial" w:cs="Arial"/>
                <w:sz w:val="20"/>
                <w:szCs w:val="20"/>
              </w:rPr>
              <w:t>:</w:t>
            </w:r>
          </w:p>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1 castanha pequena(para limão); 1 castanha grande para (para laranja); motor 1/4HP; Rotação 50/60 HZ. Tensao: 127/220V</w:t>
            </w:r>
            <w:r>
              <w:rPr>
                <w:rFonts w:hint="default" w:ascii="Arial" w:hAnsi="Arial" w:cs="Arial"/>
                <w:spacing w:val="23"/>
                <w:sz w:val="20"/>
                <w:szCs w:val="20"/>
              </w:rPr>
              <w:t xml:space="preserve"> </w:t>
            </w:r>
            <w:r>
              <w:rPr>
                <w:rFonts w:hint="default" w:ascii="Arial" w:hAnsi="Arial" w:cs="Arial"/>
                <w:spacing w:val="23"/>
                <w:sz w:val="20"/>
                <w:szCs w:val="20"/>
                <w:lang w:val="pt-BR"/>
              </w:rPr>
              <w:t>10</w:t>
            </w:r>
            <w:r>
              <w:rPr>
                <w:rFonts w:hint="default" w:ascii="Arial" w:hAnsi="Arial" w:cs="Arial"/>
                <w:sz w:val="20"/>
                <w:szCs w:val="20"/>
              </w:rPr>
              <w:t>(Bivolt);</w:t>
            </w:r>
            <w:r>
              <w:rPr>
                <w:rFonts w:hint="default" w:ascii="Arial" w:hAnsi="Arial" w:cs="Arial"/>
                <w:spacing w:val="25"/>
                <w:sz w:val="20"/>
                <w:szCs w:val="20"/>
              </w:rPr>
              <w:t xml:space="preserve"> </w:t>
            </w:r>
            <w:r>
              <w:rPr>
                <w:rFonts w:hint="default" w:ascii="Arial" w:hAnsi="Arial" w:cs="Arial"/>
                <w:sz w:val="20"/>
                <w:szCs w:val="20"/>
              </w:rPr>
              <w:t>certificado</w:t>
            </w:r>
            <w:r>
              <w:rPr>
                <w:rFonts w:hint="default" w:ascii="Arial" w:hAnsi="Arial" w:cs="Arial"/>
                <w:spacing w:val="23"/>
                <w:sz w:val="20"/>
                <w:szCs w:val="20"/>
              </w:rPr>
              <w:t xml:space="preserve"> </w:t>
            </w:r>
            <w:r>
              <w:rPr>
                <w:rFonts w:hint="default" w:ascii="Arial" w:hAnsi="Arial" w:cs="Arial"/>
                <w:sz w:val="20"/>
                <w:szCs w:val="20"/>
              </w:rPr>
              <w:t>pelo</w:t>
            </w:r>
            <w:r>
              <w:rPr>
                <w:rFonts w:hint="default" w:ascii="Arial" w:hAnsi="Arial" w:cs="Arial"/>
                <w:spacing w:val="24"/>
                <w:sz w:val="20"/>
                <w:szCs w:val="20"/>
              </w:rPr>
              <w:t xml:space="preserve"> </w:t>
            </w:r>
            <w:r>
              <w:rPr>
                <w:rFonts w:hint="default" w:ascii="Arial" w:hAnsi="Arial" w:cs="Arial"/>
                <w:sz w:val="20"/>
                <w:szCs w:val="20"/>
              </w:rPr>
              <w:t>Inm</w:t>
            </w:r>
            <w:r>
              <w:rPr>
                <w:rFonts w:hint="default" w:ascii="Arial" w:hAnsi="Arial" w:cs="Arial"/>
                <w:sz w:val="20"/>
                <w:szCs w:val="20"/>
                <w:lang w:val="pt-BR"/>
              </w:rPr>
              <w:t>10</w:t>
            </w:r>
            <w:r>
              <w:rPr>
                <w:rFonts w:hint="default" w:ascii="Arial" w:hAnsi="Arial" w:cs="Arial"/>
                <w:sz w:val="20"/>
                <w:szCs w:val="20"/>
              </w:rPr>
              <w:t>etro.</w:t>
            </w:r>
            <w:r>
              <w:rPr>
                <w:rFonts w:hint="default" w:ascii="Arial" w:hAnsi="Arial" w:cs="Arial"/>
                <w:spacing w:val="22"/>
                <w:sz w:val="20"/>
                <w:szCs w:val="20"/>
              </w:rPr>
              <w:t xml:space="preserve"> </w:t>
            </w:r>
            <w:r>
              <w:rPr>
                <w:rFonts w:hint="default" w:ascii="Arial" w:hAnsi="Arial" w:cs="Arial"/>
                <w:sz w:val="20"/>
                <w:szCs w:val="20"/>
              </w:rPr>
              <w:t>O</w:t>
            </w:r>
            <w:r>
              <w:rPr>
                <w:rFonts w:hint="default" w:ascii="Arial" w:hAnsi="Arial" w:cs="Arial"/>
                <w:spacing w:val="25"/>
                <w:sz w:val="20"/>
                <w:szCs w:val="20"/>
              </w:rPr>
              <w:t xml:space="preserve"> </w:t>
            </w:r>
            <w:r>
              <w:rPr>
                <w:rFonts w:hint="default" w:ascii="Arial" w:hAnsi="Arial" w:cs="Arial"/>
                <w:sz w:val="20"/>
                <w:szCs w:val="20"/>
              </w:rPr>
              <w:t>equipamento</w:t>
            </w:r>
            <w:r>
              <w:rPr>
                <w:rFonts w:hint="default" w:ascii="Arial" w:hAnsi="Arial" w:cs="Arial"/>
                <w:spacing w:val="21"/>
                <w:sz w:val="20"/>
                <w:szCs w:val="20"/>
              </w:rPr>
              <w:t xml:space="preserve"> </w:t>
            </w:r>
            <w:r>
              <w:rPr>
                <w:rFonts w:hint="default" w:ascii="Arial" w:hAnsi="Arial" w:cs="Arial"/>
                <w:sz w:val="20"/>
                <w:szCs w:val="20"/>
              </w:rPr>
              <w:t>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seus componentes devem ser isentos de rebabas, arestas cortantes ou elementos perfurantes. Garantia de 12 meses.</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Un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R$226,83</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R$6.804,78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7</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7"/>
              <w:jc w:val="both"/>
              <w:textAlignment w:val="auto"/>
              <w:rPr>
                <w:rFonts w:hint="default" w:ascii="Arial" w:hAnsi="Arial" w:cs="Arial"/>
                <w:sz w:val="20"/>
                <w:szCs w:val="20"/>
              </w:rPr>
            </w:pPr>
            <w:r>
              <w:rPr>
                <w:rFonts w:hint="default" w:ascii="Arial" w:hAnsi="Arial" w:cs="Arial"/>
                <w:sz w:val="20"/>
                <w:szCs w:val="20"/>
              </w:rPr>
              <w:t>Ferro de passar a seco similar ao modelo BlackDecker VFA Eco Preto Comprimento do cabo150cm, Alimentação 110Volts, Potencia 1000w, Certificação do INMETRO</w:t>
            </w:r>
            <w:r>
              <w:rPr>
                <w:rFonts w:hint="default" w:ascii="Arial" w:hAnsi="Arial" w:cs="Arial"/>
                <w:spacing w:val="50"/>
                <w:sz w:val="20"/>
                <w:szCs w:val="20"/>
              </w:rPr>
              <w:t xml:space="preserve"> </w:t>
            </w:r>
            <w:r>
              <w:rPr>
                <w:rFonts w:hint="default" w:ascii="Arial" w:hAnsi="Arial" w:cs="Arial"/>
                <w:sz w:val="20"/>
                <w:szCs w:val="20"/>
              </w:rPr>
              <w:t>BRA</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14/02713. Garantia de 02 anos</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R$74,28</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R$742,80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8</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Ferro de passar roupas a vapor, com indicador de tecido, sistema de auto limpeza, no minimo 1200 watts, 110 volts. Base cerâmica Comprimento do cabo 1,80metro, capaidade de reservatorio 150cm, Altura 14,70 cm Largura 12,00 cm Profundidade 28,00 cm Peso 920,00 Gramas, Vapor Ativo Vertical: Vapor Ativo Extra de 50g/min: Ativado manualmente, Spray: para umedecer as roupas e os vincos. Jato de Vapor Ativo   Variável   de   até   10g/min,   Sistema</w:t>
            </w:r>
            <w:r>
              <w:rPr>
                <w:rFonts w:hint="default" w:ascii="Arial" w:hAnsi="Arial" w:cs="Arial"/>
                <w:spacing w:val="4"/>
                <w:sz w:val="20"/>
                <w:szCs w:val="20"/>
              </w:rPr>
              <w:t xml:space="preserve"> </w:t>
            </w:r>
            <w:r>
              <w:rPr>
                <w:rFonts w:hint="default" w:ascii="Arial" w:hAnsi="Arial" w:cs="Arial"/>
                <w:sz w:val="20"/>
                <w:szCs w:val="20"/>
              </w:rPr>
              <w:t>de  autolimpeza:</w:t>
            </w:r>
          </w:p>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Lâmpada Piloto: indica quando o ferro está pronto para começar  a  passar  com  o  vapor.  Borda  salvabotões:,</w:t>
            </w:r>
            <w:r>
              <w:rPr>
                <w:rFonts w:hint="default" w:ascii="Arial" w:hAnsi="Arial" w:cs="Arial"/>
                <w:spacing w:val="-2"/>
                <w:sz w:val="20"/>
                <w:szCs w:val="20"/>
              </w:rPr>
              <w:t xml:space="preserve"> </w:t>
            </w:r>
            <w:r>
              <w:rPr>
                <w:rFonts w:hint="default" w:ascii="Arial" w:hAnsi="Arial" w:cs="Arial"/>
                <w:sz w:val="20"/>
                <w:szCs w:val="20"/>
              </w:rPr>
              <w:t>Base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antiaderente, 12 meses de garantia Marca de Referencia: Arno Steam Essential</w:t>
            </w:r>
            <w:r>
              <w:rPr>
                <w:rFonts w:hint="default" w:ascii="Arial" w:hAnsi="Arial" w:cs="Arial"/>
                <w:spacing w:val="2"/>
                <w:sz w:val="20"/>
                <w:szCs w:val="20"/>
              </w:rPr>
              <w:t xml:space="preserve"> </w:t>
            </w:r>
            <w:r>
              <w:rPr>
                <w:rFonts w:hint="default" w:ascii="Arial" w:hAnsi="Arial" w:cs="Arial"/>
                <w:sz w:val="20"/>
                <w:szCs w:val="20"/>
              </w:rPr>
              <w:t>FE20</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R$123,84</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R$1.238,44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9</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Fogão domestico 5 bocas de piso com forno a gás Grades e nichos da mesa individuais; Trava deslizante do vidro interno do forno;. Queimador Tripla- Chama;. Prateleiras reguláveis e deslizantes; 01 prateleira manual e 1 deslizante. Grafismo a laser; Painel na mesa;.Botões removíveis;. Acendimento automático;. Puxador de aço pintado;.Sistema Corta Gás; Porta do forno removível, Forno autolimpante, Garantia 01</w:t>
            </w:r>
            <w:r>
              <w:rPr>
                <w:rFonts w:hint="default" w:ascii="Arial" w:hAnsi="Arial" w:cs="Arial"/>
                <w:sz w:val="20"/>
                <w:szCs w:val="20"/>
                <w:lang w:val="pt-BR"/>
              </w:rPr>
              <w:t xml:space="preserve"> a</w:t>
            </w:r>
            <w:r>
              <w:rPr>
                <w:rFonts w:hint="default" w:ascii="Arial" w:hAnsi="Arial" w:cs="Arial"/>
                <w:sz w:val="20"/>
                <w:szCs w:val="20"/>
              </w:rPr>
              <w:t>no</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R$1.936,07</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R$38.721,44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10</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Fogão Industrial 2 Bocas De Baixa Pressão Sem Forno Queimadores Simples/Duplo - Fogão Confeccionado Em Aço Carbono Com Pintura Epóxi . As Bocas 30x30cm Em Ferro</w:t>
            </w:r>
            <w:r>
              <w:rPr>
                <w:rFonts w:hint="default" w:ascii="Arial" w:hAnsi="Arial" w:cs="Arial"/>
                <w:sz w:val="20"/>
                <w:szCs w:val="20"/>
                <w:lang w:val="pt-BR"/>
              </w:rPr>
              <w:t xml:space="preserve"> </w:t>
            </w:r>
            <w:r>
              <w:rPr>
                <w:rFonts w:hint="default" w:ascii="Arial" w:hAnsi="Arial" w:cs="Arial"/>
                <w:sz w:val="20"/>
                <w:szCs w:val="20"/>
              </w:rPr>
              <w:t>Fundido</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R$812,77</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R$16.255,44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11</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6"/>
              <w:jc w:val="both"/>
              <w:textAlignment w:val="auto"/>
              <w:rPr>
                <w:rFonts w:hint="default" w:ascii="Arial" w:hAnsi="Arial" w:cs="Arial"/>
                <w:sz w:val="20"/>
                <w:szCs w:val="20"/>
              </w:rPr>
            </w:pPr>
            <w:r>
              <w:rPr>
                <w:rFonts w:hint="default" w:ascii="Arial" w:hAnsi="Arial" w:cs="Arial"/>
                <w:sz w:val="20"/>
                <w:szCs w:val="20"/>
              </w:rPr>
              <w:t>Fogão Industrial 4 Bocas Baixa Pressão 2qs/2qd Sem Forno Confeccionada Em Chapa De Aço Carbono Com Pintura Epóxi Resistente À Altas Temperaturas E Opção Em Aço Inox 430.Os Queimadores São Confeccionados Em Ferro Fundido No Modelo E Grelhas No Form</w:t>
            </w:r>
            <w:r>
              <w:rPr>
                <w:rFonts w:hint="default" w:ascii="Arial" w:hAnsi="Arial" w:cs="Arial"/>
                <w:color w:val="auto"/>
                <w:sz w:val="20"/>
                <w:szCs w:val="20"/>
              </w:rPr>
              <w:t>ato Redondo De 8 Dedos Confeccionadas Em Ferro Fundido. Informações Técnicas, Produzido Em Aço Carbono Especial. Cor: Cinz</w:t>
            </w:r>
            <w:r>
              <w:rPr>
                <w:rFonts w:hint="default" w:ascii="Arial" w:hAnsi="Arial" w:cs="Arial"/>
                <w:sz w:val="20"/>
                <w:szCs w:val="20"/>
              </w:rPr>
              <w:t xml:space="preserve">a Ral. Grelhas E </w:t>
            </w:r>
          </w:p>
          <w:p>
            <w:pPr>
              <w:pStyle w:val="117"/>
              <w:keepNext w:val="0"/>
              <w:keepLines w:val="0"/>
              <w:pageBreakBefore w:val="0"/>
              <w:widowControl/>
              <w:kinsoku/>
              <w:wordWrap/>
              <w:overflowPunct/>
              <w:topLinePunct w:val="0"/>
              <w:autoSpaceDE/>
              <w:autoSpaceDN/>
              <w:bidi w:val="0"/>
              <w:adjustRightInd/>
              <w:snapToGrid/>
              <w:spacing w:after="0" w:line="240" w:lineRule="auto"/>
              <w:ind w:left="0" w:right="56"/>
              <w:jc w:val="both"/>
              <w:textAlignment w:val="auto"/>
              <w:rPr>
                <w:rFonts w:hint="default" w:ascii="Arial" w:hAnsi="Arial" w:cs="Arial"/>
                <w:sz w:val="20"/>
                <w:szCs w:val="20"/>
              </w:rPr>
            </w:pPr>
            <w:r>
              <w:rPr>
                <w:rFonts w:hint="default" w:ascii="Arial" w:hAnsi="Arial" w:cs="Arial"/>
                <w:b/>
                <w:sz w:val="20"/>
                <w:szCs w:val="20"/>
              </w:rPr>
              <w:t>Queimadores Com Ferro Fundido</w:t>
            </w:r>
            <w:r>
              <w:rPr>
                <w:rFonts w:hint="default" w:ascii="Arial" w:hAnsi="Arial" w:cs="Arial"/>
                <w:sz w:val="20"/>
                <w:szCs w:val="20"/>
              </w:rPr>
              <w:t>. Pés Revestidos Com Sapatas Em Pvc Rígido. Tubo Coletor De Gás Cromado. Diâmetro Da Boca 30x30 Sistema Exclusivo De Regulagem De Ar/Gás. Coletor De Resíduos Individuais Em Aço Galvanizado.Registros De Alta Resistência. Baixa Pressão: 2 Queimadores Simples 130mm, 2 Queimadores</w:t>
            </w:r>
            <w:r>
              <w:rPr>
                <w:rFonts w:hint="default" w:ascii="Arial" w:hAnsi="Arial" w:cs="Arial"/>
                <w:spacing w:val="6"/>
                <w:sz w:val="20"/>
                <w:szCs w:val="20"/>
              </w:rPr>
              <w:t xml:space="preserve"> </w:t>
            </w:r>
            <w:r>
              <w:rPr>
                <w:rFonts w:hint="default" w:ascii="Arial" w:hAnsi="Arial" w:cs="Arial"/>
                <w:sz w:val="20"/>
                <w:szCs w:val="20"/>
              </w:rPr>
              <w:t>Duplos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170mm. Altura:80cm. Largura:78cm. Comprimento:88cm. Obs: Não Acompanha</w:t>
            </w:r>
            <w:r>
              <w:rPr>
                <w:rFonts w:hint="default" w:ascii="Arial" w:hAnsi="Arial" w:cs="Arial"/>
                <w:spacing w:val="-3"/>
                <w:sz w:val="20"/>
                <w:szCs w:val="20"/>
              </w:rPr>
              <w:t xml:space="preserve"> </w:t>
            </w:r>
            <w:r>
              <w:rPr>
                <w:rFonts w:hint="default" w:ascii="Arial" w:hAnsi="Arial" w:cs="Arial"/>
                <w:sz w:val="20"/>
                <w:szCs w:val="20"/>
              </w:rPr>
              <w:t>Forno</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40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R$1.422,28</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R$56.891,20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12</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7"/>
              <w:jc w:val="both"/>
              <w:textAlignment w:val="auto"/>
              <w:rPr>
                <w:rFonts w:hint="default" w:ascii="Arial" w:hAnsi="Arial" w:cs="Arial"/>
                <w:sz w:val="20"/>
                <w:szCs w:val="20"/>
              </w:rPr>
            </w:pPr>
            <w:r>
              <w:rPr>
                <w:rFonts w:hint="default" w:ascii="Arial" w:hAnsi="Arial" w:cs="Arial"/>
                <w:b/>
                <w:sz w:val="20"/>
                <w:szCs w:val="20"/>
              </w:rPr>
              <w:t>Fogão industrial de 06 bocas a gás, de alta pressão</w:t>
            </w:r>
            <w:r>
              <w:rPr>
                <w:rFonts w:hint="default" w:ascii="Arial" w:hAnsi="Arial" w:cs="Arial"/>
                <w:sz w:val="20"/>
                <w:szCs w:val="20"/>
              </w:rPr>
              <w:t xml:space="preserve"> Chapa 18.8 com 6 (seis) bocas, Bitola #16, Acabamento polido fosco nas superfícies externas, Estrutura reforçada em perfis U de 100 mm de espessura e cantoneiras do mesmo material; Sem forno; Quadro superior reforçado nas áreas de apoio das trempes no nível do quadro do fogão; Bandejas aparadoras de derrames de líquidos, em aço inox AISI 304 removível para limpeza com puxador reforçado; Estrutura gradeada na parte inferior, Parte frontal dupla e reforçada em aço inox AISI 304; Prateleira gradeada na parte inferior, apoiada sobre o contraventamento das pernas; Coletor em tubo alumínio 1 fixados por abraçadeiras alumínio onde serão instalados os registros de gás com manuseios individuais; </w:t>
            </w:r>
            <w:r>
              <w:rPr>
                <w:rFonts w:hint="default" w:ascii="Arial" w:hAnsi="Arial" w:cs="Arial"/>
                <w:b/>
                <w:sz w:val="20"/>
                <w:szCs w:val="20"/>
              </w:rPr>
              <w:t>Trempes em ferro fundido pintado</w:t>
            </w:r>
            <w:r>
              <w:rPr>
                <w:rFonts w:hint="default" w:ascii="Arial" w:hAnsi="Arial" w:cs="Arial"/>
                <w:sz w:val="20"/>
                <w:szCs w:val="20"/>
              </w:rPr>
              <w:t>, dimensões (mm): 400 x 400, resistentes a choques; Queimadores duplos de alto rendimento calorífico em ferro fundido pintado Registros em latão cromado para regulagem de intensidade do fogo; Ponto de instalação: no piso, lateral</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direita, a cerca de 100 mm do pé traseiro; Dimensões aproximadas (mm): 1450 x 1090 x800; Alimentação: gás glp.</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R$1.625,56</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R$32.511,24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13</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Forno a gás, semi industrial com capacidade 107 litros, baixa pressão, manipulador de temperatura de cinco posições, equipado com 03(tres) grades prateleiras, isolamento térmico completo de fibra cerâmica, injetor de gás horizontal,</w:t>
            </w:r>
            <w:r>
              <w:rPr>
                <w:rFonts w:hint="default" w:ascii="Arial" w:hAnsi="Arial" w:cs="Arial"/>
                <w:spacing w:val="49"/>
                <w:sz w:val="20"/>
                <w:szCs w:val="20"/>
              </w:rPr>
              <w:t xml:space="preserve"> </w:t>
            </w:r>
            <w:r>
              <w:rPr>
                <w:rFonts w:hint="default" w:ascii="Arial" w:hAnsi="Arial" w:cs="Arial"/>
                <w:sz w:val="20"/>
                <w:szCs w:val="20"/>
              </w:rPr>
              <w:t>puxador</w:t>
            </w:r>
          </w:p>
          <w:p>
            <w:pPr>
              <w:pStyle w:val="117"/>
              <w:keepNext w:val="0"/>
              <w:keepLines w:val="0"/>
              <w:pageBreakBefore w:val="0"/>
              <w:widowControl/>
              <w:kinsoku/>
              <w:wordWrap/>
              <w:overflowPunct/>
              <w:topLinePunct w:val="0"/>
              <w:autoSpaceDE/>
              <w:autoSpaceDN/>
              <w:bidi w:val="0"/>
              <w:adjustRightInd/>
              <w:snapToGrid/>
              <w:spacing w:after="0" w:line="240" w:lineRule="auto"/>
              <w:ind w:left="0" w:right="59"/>
              <w:jc w:val="both"/>
              <w:textAlignment w:val="auto"/>
              <w:rPr>
                <w:rFonts w:hint="default" w:ascii="Arial" w:hAnsi="Arial" w:cs="Arial"/>
                <w:sz w:val="20"/>
                <w:szCs w:val="20"/>
              </w:rPr>
            </w:pPr>
            <w:r>
              <w:rPr>
                <w:rFonts w:hint="default" w:ascii="Arial" w:hAnsi="Arial" w:cs="Arial"/>
                <w:sz w:val="20"/>
                <w:szCs w:val="20"/>
              </w:rPr>
              <w:t>de pvc, inteiramente de chapa de aço. medidas externas: 94cmx65cm</w:t>
            </w:r>
            <w:r>
              <w:rPr>
                <w:rFonts w:hint="default" w:ascii="Arial" w:hAnsi="Arial" w:cs="Arial"/>
                <w:spacing w:val="41"/>
                <w:sz w:val="20"/>
                <w:szCs w:val="20"/>
              </w:rPr>
              <w:t xml:space="preserve"> </w:t>
            </w:r>
            <w:r>
              <w:rPr>
                <w:rFonts w:hint="default" w:ascii="Arial" w:hAnsi="Arial" w:cs="Arial"/>
                <w:sz w:val="20"/>
                <w:szCs w:val="20"/>
              </w:rPr>
              <w:t>x82cm,</w:t>
            </w:r>
            <w:r>
              <w:rPr>
                <w:rFonts w:hint="default" w:ascii="Arial" w:hAnsi="Arial" w:cs="Arial"/>
                <w:spacing w:val="39"/>
                <w:sz w:val="20"/>
                <w:szCs w:val="20"/>
              </w:rPr>
              <w:t xml:space="preserve"> </w:t>
            </w:r>
            <w:r>
              <w:rPr>
                <w:rFonts w:hint="default" w:ascii="Arial" w:hAnsi="Arial" w:cs="Arial"/>
                <w:sz w:val="20"/>
                <w:szCs w:val="20"/>
              </w:rPr>
              <w:t>medidas</w:t>
            </w:r>
            <w:r>
              <w:rPr>
                <w:rFonts w:hint="default" w:ascii="Arial" w:hAnsi="Arial" w:cs="Arial"/>
                <w:spacing w:val="40"/>
                <w:sz w:val="20"/>
                <w:szCs w:val="20"/>
              </w:rPr>
              <w:t xml:space="preserve"> </w:t>
            </w:r>
            <w:r>
              <w:rPr>
                <w:rFonts w:hint="default" w:ascii="Arial" w:hAnsi="Arial" w:cs="Arial"/>
                <w:sz w:val="20"/>
                <w:szCs w:val="20"/>
              </w:rPr>
              <w:t>internas:</w:t>
            </w:r>
            <w:r>
              <w:rPr>
                <w:rFonts w:hint="default" w:ascii="Arial" w:hAnsi="Arial" w:cs="Arial"/>
                <w:spacing w:val="40"/>
                <w:sz w:val="20"/>
                <w:szCs w:val="20"/>
              </w:rPr>
              <w:t xml:space="preserve"> </w:t>
            </w:r>
            <w:r>
              <w:rPr>
                <w:rFonts w:hint="default" w:ascii="Arial" w:hAnsi="Arial" w:cs="Arial"/>
                <w:sz w:val="20"/>
                <w:szCs w:val="20"/>
              </w:rPr>
              <w:t>26cm</w:t>
            </w:r>
            <w:r>
              <w:rPr>
                <w:rFonts w:hint="default" w:ascii="Arial" w:hAnsi="Arial" w:cs="Arial"/>
                <w:spacing w:val="41"/>
                <w:sz w:val="20"/>
                <w:szCs w:val="20"/>
              </w:rPr>
              <w:t xml:space="preserve"> </w:t>
            </w:r>
            <w:r>
              <w:rPr>
                <w:rFonts w:hint="default" w:ascii="Arial" w:hAnsi="Arial" w:cs="Arial"/>
                <w:sz w:val="20"/>
                <w:szCs w:val="20"/>
              </w:rPr>
              <w:t>x50cmx</w:t>
            </w:r>
            <w:r>
              <w:rPr>
                <w:rFonts w:hint="default" w:ascii="Arial" w:hAnsi="Arial" w:cs="Arial"/>
                <w:spacing w:val="38"/>
                <w:sz w:val="20"/>
                <w:szCs w:val="20"/>
              </w:rPr>
              <w:t xml:space="preserve"> </w:t>
            </w:r>
            <w:r>
              <w:rPr>
                <w:rFonts w:hint="default" w:ascii="Arial" w:hAnsi="Arial" w:cs="Arial"/>
                <w:sz w:val="20"/>
                <w:szCs w:val="20"/>
              </w:rPr>
              <w:t>70cm,</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potencia:4,5kw, utilizar regulador de gás semiindustrial ou industrial. Com Suporte Cavalete.</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R$1.163,28</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R$23.265,56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14</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Forno de Microondas: capacidade mínima de 30 litros com prato giratório e trava de segurança, 110v, com selo de eficiência energética de classificação "A" em economia de energia, funções mínimas: 10 níveis de potência, controle numérico, menu descongelar, trava de segurança, tecla de potência, tecla ligar, tecla cancelar, manter aquecido, auto cozinhar, auto aquecer. Garantia de 12 meses, potência</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mínima de 800W, Tensão 110v.</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R$785,70</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R$23.571,12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15</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6"/>
              <w:jc w:val="both"/>
              <w:textAlignment w:val="auto"/>
              <w:rPr>
                <w:rFonts w:hint="default" w:ascii="Arial" w:hAnsi="Arial" w:cs="Arial"/>
                <w:sz w:val="20"/>
                <w:szCs w:val="20"/>
              </w:rPr>
            </w:pPr>
            <w:r>
              <w:rPr>
                <w:rFonts w:hint="default" w:ascii="Arial" w:hAnsi="Arial" w:cs="Arial"/>
                <w:sz w:val="20"/>
                <w:szCs w:val="20"/>
              </w:rPr>
              <w:t>Forno elétrico mínimo 46L; Cor: Preto Voltagem: 110V; Especificações: Multi-funções; Com 2 resistências; Superior e inferior, com controle individual de temperatura para distribuir melhor o calor. Timer de 120 minutos com desligamento automático; Praticidade para programar o preparo de diversas receitas. Grelha deslizante com regulagem de altura; Facilita  o manuseio e o acesso ao alimento. Porta em vidro temperado; Maior resistência ao calor e possibilita a visualização do alimento durante o preparo. Luz interna;Prático para verificar o alimento enquanto está sendo preparado. Caracteristicas: Capacidade de 46L; Revestimento interno Esmaltado; Botão seletor de temperatura até 250C; Botão Timer de 120 minutos, com desligamento automático e sinal sonoro; Luz Interna, facilita a visualização do alimento; Botões seletores das resistências inferior e superior; Grelha em inox; Acompanha coletor de resíduos; Composição</w:t>
            </w:r>
            <w:r>
              <w:rPr>
                <w:rFonts w:hint="default" w:ascii="Arial" w:hAnsi="Arial" w:cs="Arial"/>
                <w:spacing w:val="5"/>
                <w:sz w:val="20"/>
                <w:szCs w:val="20"/>
              </w:rPr>
              <w:t xml:space="preserve"> </w:t>
            </w:r>
            <w:r>
              <w:rPr>
                <w:rFonts w:hint="default" w:ascii="Arial" w:hAnsi="Arial" w:cs="Arial"/>
                <w:sz w:val="20"/>
                <w:szCs w:val="20"/>
              </w:rPr>
              <w:t>Metal,</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eastAsiaTheme="minorEastAsia"/>
                <w:sz w:val="20"/>
                <w:szCs w:val="20"/>
                <w:lang w:val="pt-BR" w:eastAsia="en-US" w:bidi="ar-SA"/>
              </w:rPr>
            </w:pPr>
            <w:r>
              <w:rPr>
                <w:rFonts w:hint="default" w:ascii="Arial" w:hAnsi="Arial" w:cs="Arial"/>
                <w:sz w:val="20"/>
                <w:szCs w:val="20"/>
              </w:rPr>
              <w:t>Vidro e Plástico;</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R$658,18</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R$9.872,70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16</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7"/>
              <w:jc w:val="both"/>
              <w:textAlignment w:val="auto"/>
              <w:rPr>
                <w:rFonts w:hint="default" w:ascii="Arial" w:hAnsi="Arial" w:cs="Arial"/>
                <w:sz w:val="20"/>
                <w:szCs w:val="20"/>
              </w:rPr>
            </w:pPr>
            <w:r>
              <w:rPr>
                <w:rStyle w:val="9"/>
                <w:rFonts w:hint="default" w:ascii="Arial" w:hAnsi="Arial" w:cs="Arial"/>
                <w:sz w:val="20"/>
                <w:szCs w:val="20"/>
                <w:shd w:val="clear" w:color="auto" w:fill="FFFFFF"/>
                <w:lang w:val="pt-BR"/>
              </w:rPr>
              <w:t>F</w:t>
            </w:r>
            <w:r>
              <w:rPr>
                <w:rStyle w:val="9"/>
                <w:rFonts w:hint="default" w:ascii="Arial" w:hAnsi="Arial" w:cs="Arial"/>
                <w:sz w:val="20"/>
                <w:szCs w:val="20"/>
                <w:shd w:val="clear" w:color="auto" w:fill="FFFFFF"/>
              </w:rPr>
              <w:t>orno Elétrico 60 litros Plus Preto e Branco 220V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sz w:val="20"/>
                <w:szCs w:val="20"/>
                <w:lang w:val="pt-BR" w:eastAsia="pt-BR"/>
              </w:rPr>
            </w:pPr>
            <w:r>
              <w:rPr>
                <w:rFonts w:hint="default" w:ascii="Arial" w:hAnsi="Arial" w:eastAsia="Times New Roman" w:cs="Arial"/>
                <w:b/>
                <w:bCs/>
                <w:sz w:val="20"/>
                <w:szCs w:val="20"/>
                <w:lang w:val="pt-BR" w:eastAsia="pt-BR"/>
              </w:rPr>
              <w:t>Informações adicionais: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shd w:val="clear" w:color="auto" w:fill="FFFFFF"/>
              </w:rPr>
              <w:t>Características minimas:</w:t>
            </w:r>
            <w:r>
              <w:rPr>
                <w:rFonts w:hint="default" w:ascii="Arial" w:hAnsi="Arial" w:cs="Arial"/>
                <w:sz w:val="20"/>
                <w:szCs w:val="20"/>
              </w:rPr>
              <w:br w:type="textWrapping"/>
            </w:r>
            <w:r>
              <w:rPr>
                <w:rFonts w:hint="default" w:ascii="Arial" w:hAnsi="Arial" w:cs="Arial"/>
                <w:sz w:val="20"/>
                <w:szCs w:val="20"/>
                <w:shd w:val="clear" w:color="auto" w:fill="FFFFFF"/>
              </w:rPr>
              <w:t>Modelo Forno Elétrico 60L</w:t>
            </w:r>
            <w:r>
              <w:rPr>
                <w:rFonts w:hint="default" w:ascii="Arial" w:hAnsi="Arial" w:cs="Arial"/>
                <w:sz w:val="20"/>
                <w:szCs w:val="20"/>
              </w:rPr>
              <w:br w:type="textWrapping"/>
            </w:r>
            <w:r>
              <w:rPr>
                <w:rFonts w:hint="default" w:ascii="Arial" w:hAnsi="Arial" w:cs="Arial"/>
                <w:sz w:val="20"/>
                <w:szCs w:val="20"/>
                <w:shd w:val="clear" w:color="auto" w:fill="FFFFFF"/>
              </w:rPr>
              <w:t xml:space="preserve">Cor Branco e Preto - Voltagem 110V ou 220V </w:t>
            </w:r>
            <w:r>
              <w:rPr>
                <w:rFonts w:hint="default" w:ascii="Arial" w:hAnsi="Arial" w:cs="Arial"/>
                <w:sz w:val="20"/>
                <w:szCs w:val="20"/>
              </w:rPr>
              <w:br w:type="textWrapping"/>
            </w:r>
            <w:r>
              <w:rPr>
                <w:rFonts w:hint="default" w:ascii="Arial" w:hAnsi="Arial" w:cs="Arial"/>
                <w:sz w:val="20"/>
                <w:szCs w:val="20"/>
                <w:shd w:val="clear" w:color="auto" w:fill="FFFFFF"/>
              </w:rPr>
              <w:t>Potencia 1800W / 2000W</w:t>
            </w:r>
            <w:r>
              <w:rPr>
                <w:rFonts w:hint="default" w:ascii="Arial" w:hAnsi="Arial" w:cs="Arial"/>
                <w:sz w:val="20"/>
                <w:szCs w:val="20"/>
              </w:rPr>
              <w:br w:type="textWrapping"/>
            </w:r>
            <w:r>
              <w:rPr>
                <w:rFonts w:hint="default" w:ascii="Arial" w:hAnsi="Arial" w:cs="Arial"/>
                <w:sz w:val="20"/>
                <w:szCs w:val="20"/>
                <w:shd w:val="clear" w:color="auto" w:fill="FFFFFF"/>
              </w:rPr>
              <w:t>Consumo 1,8Wh / 2,0Wh</w:t>
            </w:r>
            <w:r>
              <w:rPr>
                <w:rFonts w:hint="default" w:ascii="Arial" w:hAnsi="Arial" w:cs="Arial"/>
                <w:sz w:val="20"/>
                <w:szCs w:val="20"/>
              </w:rPr>
              <w:br w:type="textWrapping"/>
            </w:r>
            <w:r>
              <w:rPr>
                <w:rFonts w:hint="default" w:ascii="Arial" w:hAnsi="Arial" w:cs="Arial"/>
                <w:sz w:val="20"/>
                <w:szCs w:val="20"/>
                <w:shd w:val="clear" w:color="auto" w:fill="FFFFFF"/>
              </w:rPr>
              <w:t>Capacidade 60 Litros</w:t>
            </w:r>
            <w:r>
              <w:rPr>
                <w:rFonts w:hint="default" w:ascii="Arial" w:hAnsi="Arial" w:cs="Arial"/>
                <w:sz w:val="20"/>
                <w:szCs w:val="20"/>
              </w:rPr>
              <w:br w:type="textWrapping"/>
            </w:r>
            <w:r>
              <w:rPr>
                <w:rFonts w:hint="default" w:ascii="Arial" w:hAnsi="Arial" w:cs="Arial"/>
                <w:sz w:val="20"/>
                <w:szCs w:val="20"/>
                <w:shd w:val="clear" w:color="auto" w:fill="FFFFFF"/>
              </w:rPr>
              <w:t>Acessórios:</w:t>
            </w:r>
            <w:r>
              <w:rPr>
                <w:rFonts w:hint="default" w:ascii="Arial" w:hAnsi="Arial" w:cs="Arial"/>
                <w:sz w:val="20"/>
                <w:szCs w:val="20"/>
              </w:rPr>
              <w:br w:type="textWrapping"/>
            </w:r>
            <w:r>
              <w:rPr>
                <w:rFonts w:hint="default" w:ascii="Arial" w:hAnsi="Arial" w:cs="Arial"/>
                <w:sz w:val="20"/>
                <w:szCs w:val="20"/>
                <w:shd w:val="clear" w:color="auto" w:fill="FFFFFF"/>
              </w:rPr>
              <w:t>Temperatura de 0ºC até 250ºC</w:t>
            </w:r>
            <w:r>
              <w:rPr>
                <w:rFonts w:hint="default" w:ascii="Arial" w:hAnsi="Arial" w:cs="Arial"/>
                <w:sz w:val="20"/>
                <w:szCs w:val="20"/>
              </w:rPr>
              <w:br w:type="textWrapping"/>
            </w:r>
            <w:r>
              <w:rPr>
                <w:rFonts w:hint="default" w:ascii="Arial" w:hAnsi="Arial" w:cs="Arial"/>
                <w:sz w:val="20"/>
                <w:szCs w:val="20"/>
                <w:shd w:val="clear" w:color="auto" w:fill="FFFFFF"/>
              </w:rPr>
              <w:t>Permite variados formatos e tamanhos de fôrmas e travessas.</w:t>
            </w:r>
            <w:r>
              <w:rPr>
                <w:rFonts w:hint="default" w:ascii="Arial" w:hAnsi="Arial" w:cs="Arial"/>
                <w:sz w:val="20"/>
                <w:szCs w:val="20"/>
              </w:rPr>
              <w:br w:type="textWrapping"/>
            </w:r>
            <w:r>
              <w:rPr>
                <w:rFonts w:hint="default" w:ascii="Arial" w:hAnsi="Arial" w:cs="Arial"/>
                <w:sz w:val="20"/>
                <w:szCs w:val="20"/>
                <w:shd w:val="clear" w:color="auto" w:fill="FFFFFF"/>
              </w:rPr>
              <w:t>Conteúdo da embalagem</w:t>
            </w:r>
            <w:r>
              <w:rPr>
                <w:rFonts w:hint="default" w:ascii="Arial" w:hAnsi="Arial" w:cs="Arial"/>
                <w:sz w:val="20"/>
                <w:szCs w:val="20"/>
              </w:rPr>
              <w:br w:type="textWrapping"/>
            </w:r>
            <w:r>
              <w:rPr>
                <w:rFonts w:hint="default" w:ascii="Arial" w:hAnsi="Arial" w:cs="Arial"/>
                <w:sz w:val="20"/>
                <w:szCs w:val="20"/>
                <w:shd w:val="clear" w:color="auto" w:fill="FFFFFF"/>
              </w:rPr>
              <w:t>Pegador Bandeja em Aço Inox,</w:t>
            </w:r>
            <w:r>
              <w:rPr>
                <w:rFonts w:hint="default" w:ascii="Arial" w:hAnsi="Arial" w:cs="Arial"/>
                <w:sz w:val="20"/>
                <w:szCs w:val="20"/>
              </w:rPr>
              <w:br w:type="textWrapping"/>
            </w:r>
            <w:r>
              <w:rPr>
                <w:rFonts w:hint="default" w:ascii="Arial" w:hAnsi="Arial" w:cs="Arial"/>
                <w:sz w:val="20"/>
                <w:szCs w:val="20"/>
                <w:shd w:val="clear" w:color="auto" w:fill="FFFFFF"/>
              </w:rPr>
              <w:t>Pegador Espeto Giratóriio em Aço Inox,</w:t>
            </w:r>
            <w:r>
              <w:rPr>
                <w:rFonts w:hint="default" w:ascii="Arial" w:hAnsi="Arial" w:cs="Arial"/>
                <w:sz w:val="20"/>
                <w:szCs w:val="20"/>
              </w:rPr>
              <w:br w:type="textWrapping"/>
            </w:r>
            <w:r>
              <w:rPr>
                <w:rFonts w:hint="default" w:ascii="Arial" w:hAnsi="Arial" w:cs="Arial"/>
                <w:sz w:val="20"/>
                <w:szCs w:val="20"/>
                <w:shd w:val="clear" w:color="auto" w:fill="FFFFFF"/>
              </w:rPr>
              <w:t>Bandeja Coletora de Gordura,</w:t>
            </w:r>
            <w:r>
              <w:rPr>
                <w:rFonts w:hint="default" w:ascii="Arial" w:hAnsi="Arial" w:cs="Arial"/>
                <w:sz w:val="20"/>
                <w:szCs w:val="20"/>
              </w:rPr>
              <w:br w:type="textWrapping"/>
            </w:r>
            <w:r>
              <w:rPr>
                <w:rFonts w:hint="default" w:ascii="Arial" w:hAnsi="Arial" w:cs="Arial"/>
                <w:sz w:val="20"/>
                <w:szCs w:val="20"/>
                <w:shd w:val="clear" w:color="auto" w:fill="FFFFFF"/>
              </w:rPr>
              <w:t>Espeto Giratório,</w:t>
            </w:r>
            <w:r>
              <w:rPr>
                <w:rFonts w:hint="default" w:ascii="Arial" w:hAnsi="Arial" w:cs="Arial"/>
                <w:sz w:val="20"/>
                <w:szCs w:val="20"/>
              </w:rPr>
              <w:br w:type="textWrapping"/>
            </w:r>
            <w:r>
              <w:rPr>
                <w:rFonts w:hint="default" w:ascii="Arial" w:hAnsi="Arial" w:cs="Arial"/>
                <w:sz w:val="20"/>
                <w:szCs w:val="20"/>
                <w:shd w:val="clear" w:color="auto" w:fill="FFFFFF"/>
              </w:rPr>
              <w:t>Grelha</w:t>
            </w:r>
            <w:r>
              <w:rPr>
                <w:rFonts w:hint="default" w:ascii="Arial" w:hAnsi="Arial" w:eastAsia="Times New Roman" w:cs="Arial"/>
                <w:sz w:val="20"/>
                <w:szCs w:val="20"/>
                <w:lang w:val="pt-BR" w:eastAsia="pt-BR"/>
              </w:rPr>
              <w:t xml:space="preserve"> Garantia 12 meses</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eastAsia="en-US" w:bidi="ar-SA"/>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23</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R$676,48</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R$15.558,99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17</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7"/>
              <w:jc w:val="both"/>
              <w:textAlignment w:val="auto"/>
              <w:rPr>
                <w:rFonts w:hint="default" w:ascii="Arial" w:hAnsi="Arial" w:cs="Arial"/>
                <w:sz w:val="20"/>
                <w:szCs w:val="20"/>
                <w:lang w:val="pt-BR"/>
              </w:rPr>
            </w:pPr>
            <w:r>
              <w:rPr>
                <w:rFonts w:hint="default" w:ascii="Arial" w:hAnsi="Arial" w:cs="Arial"/>
                <w:sz w:val="20"/>
                <w:szCs w:val="20"/>
              </w:rPr>
              <w:t>Freezer 1 Porta Vertical mínimo 246 Litros 127v : Função Freezer contém 5 cestos deslizantes e removíveis, possui trava de segurança, congelamento rápido, possui acionamento no painel frontal. Possui também um gavetão multiuso em acrílico transparente, que permite organizar e visualizar melhor os alimentos e controle de temperatura. Dimensões Mínima (AxLxP)170 x 61,6 x 69,1cm</w:t>
            </w:r>
            <w:r>
              <w:rPr>
                <w:rFonts w:hint="default" w:ascii="Arial" w:hAnsi="Arial" w:cs="Arial"/>
                <w:spacing w:val="34"/>
                <w:sz w:val="20"/>
                <w:szCs w:val="20"/>
              </w:rPr>
              <w:t xml:space="preserve"> </w:t>
            </w:r>
            <w:r>
              <w:rPr>
                <w:rFonts w:hint="default" w:ascii="Arial" w:hAnsi="Arial" w:cs="Arial"/>
                <w:sz w:val="20"/>
                <w:szCs w:val="20"/>
              </w:rPr>
              <w:t>Garantia</w:t>
            </w:r>
            <w:r>
              <w:rPr>
                <w:rFonts w:hint="default" w:ascii="Arial" w:hAnsi="Arial" w:cs="Arial"/>
                <w:sz w:val="20"/>
                <w:szCs w:val="20"/>
                <w:lang w:val="pt-BR"/>
              </w:rPr>
              <w:t xml:space="preserve"> </w:t>
            </w:r>
            <w:r>
              <w:rPr>
                <w:rFonts w:hint="default" w:ascii="Arial" w:hAnsi="Arial" w:cs="Arial"/>
                <w:sz w:val="20"/>
                <w:szCs w:val="20"/>
              </w:rPr>
              <w:t>mínima de 01 ano</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eastAsia="en-US" w:bidi="ar-SA"/>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R$3.619,32</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R$54.289,80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18</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 xml:space="preserve">Freezer Horizontal Mínimo 534 litros 127v  possuir controle eletrônico, , permite escolher entre os modos freezer ou refrigerador. Possui duas portas, dreno frontal, Conta com 4 rodinhas nos pés que facilitam a movimentação do produto, classificação energética A, interior feito com liga metálica de alta resistência à corrosão.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shd w:val="clear" w:color="auto" w:fill="FFFFFF"/>
              </w:rPr>
            </w:pPr>
            <w:r>
              <w:rPr>
                <w:rFonts w:hint="default" w:ascii="Arial" w:hAnsi="Arial" w:cs="Arial"/>
                <w:sz w:val="20"/>
                <w:szCs w:val="20"/>
                <w:shd w:val="clear" w:color="auto" w:fill="FFFFFF"/>
              </w:rPr>
              <w:t>Controle de Temperatura: Número de Níveis de Temperatura: 6</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shd w:val="clear" w:color="auto" w:fill="FFFFFF"/>
              </w:rPr>
              <w:t>Capacidade Líquida: 534 Litros</w:t>
            </w:r>
            <w:r>
              <w:rPr>
                <w:rFonts w:hint="default" w:ascii="Arial" w:hAnsi="Arial" w:cs="Arial"/>
                <w:sz w:val="20"/>
                <w:szCs w:val="20"/>
              </w:rPr>
              <w:br w:type="textWrapping"/>
            </w:r>
            <w:r>
              <w:rPr>
                <w:rFonts w:hint="default" w:ascii="Arial" w:hAnsi="Arial" w:cs="Arial"/>
                <w:sz w:val="20"/>
                <w:szCs w:val="20"/>
                <w:shd w:val="clear" w:color="auto" w:fill="FFFFFF"/>
              </w:rPr>
              <w:t>Número de Portas: 2</w:t>
            </w:r>
            <w:r>
              <w:rPr>
                <w:rFonts w:hint="default" w:ascii="Arial" w:hAnsi="Arial" w:cs="Arial"/>
                <w:sz w:val="20"/>
                <w:szCs w:val="20"/>
              </w:rPr>
              <w:br w:type="textWrapping"/>
            </w:r>
            <w:r>
              <w:rPr>
                <w:rFonts w:hint="default" w:ascii="Arial" w:hAnsi="Arial" w:cs="Arial"/>
                <w:sz w:val="20"/>
                <w:szCs w:val="20"/>
                <w:shd w:val="clear" w:color="auto" w:fill="FFFFFF"/>
              </w:rPr>
              <w:t>Painel de Controle: Externo</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12 Meses de garantia.</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eastAsia="en-US" w:bidi="ar-SA"/>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R$3.344,02</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R$83.600,40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19</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 xml:space="preserve">Geladeira de uso doméstico frostfree, mínimo. 300 litro 01 porta. Linha branca Capacidade mínima: total de armazenamento: 300 L, Capacidade Líq. aprox. Congelador:47litros, Capacidade Líq. Refrigerador: 253 L, Tensão: 110V ou 220V, </w:t>
            </w:r>
            <w:r>
              <w:rPr>
                <w:rFonts w:hint="default" w:ascii="Arial" w:hAnsi="Arial" w:cs="Arial"/>
                <w:sz w:val="20"/>
                <w:szCs w:val="20"/>
                <w:lang w:val="pt-BR"/>
              </w:rPr>
              <w:t>Garantia</w:t>
            </w:r>
            <w:r>
              <w:rPr>
                <w:rFonts w:hint="default" w:ascii="Arial" w:hAnsi="Arial" w:cs="Arial"/>
                <w:sz w:val="20"/>
                <w:szCs w:val="20"/>
              </w:rPr>
              <w:t xml:space="preserve"> mínima</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pt-BR"/>
              </w:rPr>
            </w:pPr>
            <w:r>
              <w:rPr>
                <w:rFonts w:hint="default" w:ascii="Arial" w:hAnsi="Arial" w:cs="Arial"/>
                <w:sz w:val="20"/>
                <w:szCs w:val="20"/>
              </w:rPr>
              <w:t>de 01 ano</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eastAsia="en-US" w:bidi="ar-SA"/>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R$2.389,29</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R$35.839,38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20</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Geladeira frostfree, mínimo 405 Litro, linha branca capacidade total de armazenamento minimo:405L, 02 portas- Geladeira de     uso     doméstico     Capacidade     mínima:     líquida</w:t>
            </w:r>
            <w:r>
              <w:rPr>
                <w:rFonts w:hint="default" w:ascii="Arial" w:hAnsi="Arial" w:cs="Arial"/>
                <w:spacing w:val="34"/>
                <w:sz w:val="20"/>
                <w:szCs w:val="20"/>
              </w:rPr>
              <w:t xml:space="preserve"> </w:t>
            </w:r>
            <w:r>
              <w:rPr>
                <w:rFonts w:hint="default" w:ascii="Arial" w:hAnsi="Arial" w:cs="Arial"/>
                <w:sz w:val="20"/>
                <w:szCs w:val="20"/>
              </w:rPr>
              <w:t>do</w:t>
            </w:r>
          </w:p>
          <w:p>
            <w:pPr>
              <w:pStyle w:val="117"/>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congelador:100L,  capacidade  líquida  do  congelador  310</w:t>
            </w:r>
            <w:r>
              <w:rPr>
                <w:rFonts w:hint="default" w:ascii="Arial" w:hAnsi="Arial" w:cs="Arial"/>
                <w:spacing w:val="41"/>
                <w:sz w:val="20"/>
                <w:szCs w:val="20"/>
              </w:rPr>
              <w:t xml:space="preserve"> </w:t>
            </w:r>
            <w:r>
              <w:rPr>
                <w:rFonts w:hint="default" w:ascii="Arial" w:hAnsi="Arial" w:cs="Arial"/>
                <w:sz w:val="20"/>
                <w:szCs w:val="20"/>
              </w:rPr>
              <w:t>L;</w:t>
            </w:r>
          </w:p>
          <w:p>
            <w:pPr>
              <w:pStyle w:val="117"/>
              <w:keepNext w:val="0"/>
              <w:keepLines w:val="0"/>
              <w:pageBreakBefore w:val="0"/>
              <w:widowControl/>
              <w:kinsoku/>
              <w:wordWrap/>
              <w:overflowPunct/>
              <w:topLinePunct w:val="0"/>
              <w:autoSpaceDE/>
              <w:autoSpaceDN/>
              <w:bidi w:val="0"/>
              <w:adjustRightInd/>
              <w:snapToGrid/>
              <w:spacing w:after="0" w:line="240" w:lineRule="auto"/>
              <w:ind w:left="0" w:right="57"/>
              <w:jc w:val="both"/>
              <w:textAlignment w:val="auto"/>
              <w:rPr>
                <w:rFonts w:hint="default" w:ascii="Arial" w:hAnsi="Arial" w:cs="Arial"/>
                <w:sz w:val="20"/>
                <w:szCs w:val="20"/>
              </w:rPr>
            </w:pPr>
            <w:r>
              <w:rPr>
                <w:rFonts w:hint="default" w:ascii="Arial" w:hAnsi="Arial" w:cs="Arial"/>
                <w:sz w:val="20"/>
                <w:szCs w:val="20"/>
              </w:rPr>
              <w:t>capacidade total bruta: 400L;capacidade bruta do congelador: 100 L; capacidade bruta do refrigerador:300L, tensão 110 V ou 220 V, freqüência: 60 Hz, consumo: 58,1 kWh/mês( 110 V), Consumo:58,1 kWh/mês ( 220 V), cor branco, dimensões aproximadas: 186,5x70,2x73,3 cm ( AxLxP) e</w:t>
            </w:r>
            <w:r>
              <w:rPr>
                <w:rFonts w:hint="default" w:ascii="Arial" w:hAnsi="Arial" w:cs="Arial"/>
                <w:spacing w:val="45"/>
                <w:sz w:val="20"/>
                <w:szCs w:val="20"/>
              </w:rPr>
              <w:t xml:space="preserve"> </w:t>
            </w:r>
            <w:r>
              <w:rPr>
                <w:rFonts w:hint="default" w:ascii="Arial" w:hAnsi="Arial" w:cs="Arial"/>
                <w:sz w:val="20"/>
                <w:szCs w:val="20"/>
              </w:rPr>
              <w:t>pesa</w:t>
            </w:r>
            <w:r>
              <w:rPr>
                <w:rFonts w:hint="default" w:ascii="Arial" w:hAnsi="Arial" w:cs="Arial"/>
                <w:sz w:val="20"/>
                <w:szCs w:val="20"/>
                <w:lang w:val="pt-BR"/>
              </w:rPr>
              <w:t xml:space="preserve"> </w:t>
            </w:r>
            <w:r>
              <w:rPr>
                <w:rFonts w:hint="default" w:ascii="Arial" w:hAnsi="Arial" w:cs="Arial"/>
                <w:sz w:val="20"/>
                <w:szCs w:val="20"/>
              </w:rPr>
              <w:t>aproximado: 84,5 Kg.</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eastAsia="en-US" w:bidi="ar-SA"/>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R$3.332,96</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R$83.323,90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21</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Lavadora e Secadora de Roupas Automática: Capacidade de roupa seca e/ ou molhada de minimo 11Kg, com cilindro de aço inox, 4 níveis de água, abertura e painel na parte superior do produto, desligamento, enxágue, entrada e saída de água automáticos. Motor com protetor automático. Com selo de eficiência energética de classificação "A" em economia de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energia e eficiência de centrifugação.Garantia de 12 meses, Tensão 110v.</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eastAsia="en-US" w:bidi="ar-SA"/>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05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R$3.966,36</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R$19.831,78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22</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Lavadoura de Roupas capacidade mínima de 15kg, cesto inox Tipo de Abertura da Tampa; Superior Capacidade de roupa seca e/ ou molhada 15kg Consumo até (Kw/h) 0,36kWh Rotação do motor (rpm),750 Funções: Centrifuga, Enxagüa, Lava Filtro, Alças laterais, Níveis de Água 4. Painel Eletrônico, Programas; 07: rápido, roupas íntimas, dia a dia, tira odores, sujeira pesada, cama e banho, edredon especial, Cesto Inox, Pés niveladores, Eliminação de fiapos, Dispenser individuais,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Tampo de vidro temperado, Tampa com visor transparente, Trava de segurança. Garantia mínima de 01 ano.</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eastAsia="en-US" w:bidi="ar-SA"/>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R$2.416,99</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R$36.254,91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23</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Liquidificador industrial 8 litros, material copo aço inoxidável, material base alumínio, largura 280 mm, altura 720 mm, peso</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12,50 kg, capacidade 8 L, potência motor 0,50 CV, tensão nominal 110/220 V, aplicação industrial.</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eastAsia="en-US" w:bidi="ar-SA"/>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R$878,40</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R$30.744,00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24</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Liquidificador Tipo Doméstico, Jarra em acrílico, capacidade da jarra mínima de1,5L, lâminas em aço inoxidável serrilhadas, cor branco, com no mínimo de 3 velocidades com função pulsar.Garantia de 12 meses, Potência mínima</w:t>
            </w:r>
            <w:r>
              <w:rPr>
                <w:rFonts w:hint="default" w:ascii="Arial" w:hAnsi="Arial" w:cs="Arial"/>
                <w:spacing w:val="30"/>
                <w:sz w:val="20"/>
                <w:szCs w:val="20"/>
              </w:rPr>
              <w:t xml:space="preserve"> </w:t>
            </w:r>
            <w:r>
              <w:rPr>
                <w:rFonts w:hint="default" w:ascii="Arial" w:hAnsi="Arial" w:cs="Arial"/>
                <w:sz w:val="20"/>
                <w:szCs w:val="20"/>
              </w:rPr>
              <w:t>de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550W, Tensão 110v.</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pt-BR" w:eastAsia="en-US" w:bidi="ar-SA"/>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45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R$252,47</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R$11.361,06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25</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Processador de alimentos tipo doméstico Processador de alimentos com capacidade da Jarra do processador 1,2L , Capacidade do copo do liquidificador 2,2 L , com 02 velocidades + pulsar, Design vertical, Pés antiderrapantes, Trava de segurança, Funções: processar, ralar, cortar, misturar, fatiar, espremer, picar, liquidificar; Acessórios : Jarra do liquidificador, Jarra do processador, Espremedor de frutas, Lâmina de picar, Disco adaptador, Acessório fatiador, Acessório ralador; Funções: Picar, Batedor, Cortador, Espremedor, Fatiador, Liquidificador, Ralador; Consumo de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pt-BR"/>
              </w:rPr>
            </w:pPr>
            <w:r>
              <w:rPr>
                <w:rFonts w:hint="default" w:ascii="Arial" w:hAnsi="Arial" w:cs="Arial"/>
                <w:sz w:val="20"/>
                <w:szCs w:val="20"/>
              </w:rPr>
              <w:t>energia (kW/h) 0,80, Cor Preto, Potência (W) 800, Manual de instruções, Garantia 12 meses</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eastAsia="Arial" w:cs="Arial"/>
                <w:color w:val="000000"/>
                <w:sz w:val="20"/>
                <w:szCs w:val="20"/>
                <w:lang w:val="pt-BR"/>
              </w:rPr>
              <w:t>Un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R$418,40</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R$12.551,94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26</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 xml:space="preserve">Processador Industrial. Gabinete em Aço Inox, </w:t>
            </w:r>
            <w:r>
              <w:rPr>
                <w:rFonts w:hint="default" w:ascii="Arial" w:hAnsi="Arial" w:cs="Arial"/>
                <w:b/>
                <w:sz w:val="20"/>
                <w:szCs w:val="20"/>
              </w:rPr>
              <w:t>Motor: 1/3 Hp</w:t>
            </w:r>
            <w:r>
              <w:rPr>
                <w:rFonts w:hint="default" w:ascii="Arial" w:hAnsi="Arial" w:cs="Arial"/>
                <w:sz w:val="20"/>
                <w:szCs w:val="20"/>
              </w:rPr>
              <w:t xml:space="preserve"> - 60Hz, Consumo: 0,24kwh, Voltagem: 127/220v (c/chave seletora), Com dispositivo de segurança NR 12, Capacidade Produção: 250kg/h, 3 discos desfiadores, 2 discos fatiadores, 1 disco ralador, 1 disco para corte Batata Palito; Utilidade; Ralar, desfiar e fatiar: queijo, verduras, legumes, frutas, folhas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pt-BR"/>
              </w:rPr>
            </w:pPr>
            <w:r>
              <w:rPr>
                <w:rFonts w:hint="default" w:ascii="Arial" w:hAnsi="Arial" w:cs="Arial"/>
                <w:sz w:val="20"/>
                <w:szCs w:val="20"/>
              </w:rPr>
              <w:t>e etc.; Garantia de 12 meses</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R$421,13</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R$6.316,99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27</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tabs>
                <w:tab w:val="left" w:pos="1633"/>
                <w:tab w:val="left" w:pos="2036"/>
                <w:tab w:val="left" w:pos="2708"/>
                <w:tab w:val="left" w:pos="4456"/>
                <w:tab w:val="left" w:pos="5384"/>
              </w:tabs>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Sanduicheira</w:t>
            </w:r>
            <w:r>
              <w:rPr>
                <w:rFonts w:hint="default" w:ascii="Arial" w:hAnsi="Arial" w:cs="Arial"/>
                <w:sz w:val="20"/>
                <w:szCs w:val="20"/>
              </w:rPr>
              <w:tab/>
            </w:r>
            <w:r>
              <w:rPr>
                <w:rFonts w:hint="default" w:ascii="Arial" w:hAnsi="Arial" w:cs="Arial"/>
                <w:sz w:val="20"/>
                <w:szCs w:val="20"/>
              </w:rPr>
              <w:t>e</w:t>
            </w:r>
            <w:r>
              <w:rPr>
                <w:rFonts w:hint="default" w:ascii="Arial" w:hAnsi="Arial" w:cs="Arial"/>
                <w:sz w:val="20"/>
                <w:szCs w:val="20"/>
              </w:rPr>
              <w:tab/>
            </w:r>
            <w:r>
              <w:rPr>
                <w:rFonts w:hint="default" w:ascii="Arial" w:hAnsi="Arial" w:cs="Arial"/>
                <w:sz w:val="20"/>
                <w:szCs w:val="20"/>
              </w:rPr>
              <w:t>Grill</w:t>
            </w:r>
            <w:r>
              <w:rPr>
                <w:rFonts w:hint="default" w:ascii="Arial" w:hAnsi="Arial" w:cs="Arial"/>
                <w:sz w:val="20"/>
                <w:szCs w:val="20"/>
              </w:rPr>
              <w:tab/>
            </w:r>
            <w:r>
              <w:rPr>
                <w:rFonts w:hint="default" w:ascii="Arial" w:hAnsi="Arial" w:cs="Arial"/>
                <w:sz w:val="20"/>
                <w:szCs w:val="20"/>
              </w:rPr>
              <w:t>Características</w:t>
            </w:r>
            <w:r>
              <w:rPr>
                <w:rFonts w:hint="default" w:ascii="Arial" w:hAnsi="Arial" w:cs="Arial"/>
                <w:sz w:val="20"/>
                <w:szCs w:val="20"/>
              </w:rPr>
              <w:tab/>
            </w:r>
            <w:r>
              <w:rPr>
                <w:rFonts w:hint="default" w:ascii="Arial" w:hAnsi="Arial" w:cs="Arial"/>
                <w:sz w:val="20"/>
                <w:szCs w:val="20"/>
              </w:rPr>
              <w:t>Gerais</w:t>
            </w:r>
            <w:r>
              <w:rPr>
                <w:rFonts w:hint="default" w:ascii="Arial" w:hAnsi="Arial" w:cs="Arial"/>
                <w:sz w:val="20"/>
                <w:szCs w:val="20"/>
              </w:rPr>
              <w:tab/>
            </w:r>
            <w:r>
              <w:rPr>
                <w:rFonts w:hint="default" w:ascii="Arial" w:hAnsi="Arial" w:cs="Arial"/>
                <w:spacing w:val="-3"/>
                <w:sz w:val="20"/>
                <w:szCs w:val="20"/>
              </w:rPr>
              <w:t xml:space="preserve">Prepara </w:t>
            </w:r>
            <w:r>
              <w:rPr>
                <w:rFonts w:hint="default" w:ascii="Arial" w:hAnsi="Arial" w:cs="Arial"/>
                <w:sz w:val="20"/>
                <w:szCs w:val="20"/>
              </w:rPr>
              <w:t>sanduíches</w:t>
            </w:r>
            <w:r>
              <w:rPr>
                <w:rFonts w:hint="default" w:ascii="Arial" w:hAnsi="Arial" w:cs="Arial"/>
                <w:spacing w:val="38"/>
                <w:sz w:val="20"/>
                <w:szCs w:val="20"/>
              </w:rPr>
              <w:t xml:space="preserve"> </w:t>
            </w:r>
            <w:r>
              <w:rPr>
                <w:rFonts w:hint="default" w:ascii="Arial" w:hAnsi="Arial" w:cs="Arial"/>
                <w:sz w:val="20"/>
                <w:szCs w:val="20"/>
              </w:rPr>
              <w:t>e</w:t>
            </w:r>
            <w:r>
              <w:rPr>
                <w:rFonts w:hint="default" w:ascii="Arial" w:hAnsi="Arial" w:cs="Arial"/>
                <w:spacing w:val="37"/>
                <w:sz w:val="20"/>
                <w:szCs w:val="20"/>
              </w:rPr>
              <w:t xml:space="preserve"> </w:t>
            </w:r>
            <w:r>
              <w:rPr>
                <w:rFonts w:hint="default" w:ascii="Arial" w:hAnsi="Arial" w:cs="Arial"/>
                <w:sz w:val="20"/>
                <w:szCs w:val="20"/>
              </w:rPr>
              <w:t>grelhados</w:t>
            </w:r>
            <w:r>
              <w:rPr>
                <w:rFonts w:hint="default" w:ascii="Arial" w:hAnsi="Arial" w:cs="Arial"/>
                <w:spacing w:val="36"/>
                <w:sz w:val="20"/>
                <w:szCs w:val="20"/>
              </w:rPr>
              <w:t xml:space="preserve"> </w:t>
            </w:r>
            <w:r>
              <w:rPr>
                <w:rFonts w:hint="default" w:ascii="Arial" w:hAnsi="Arial" w:cs="Arial"/>
                <w:sz w:val="20"/>
                <w:szCs w:val="20"/>
              </w:rPr>
              <w:t>Fechamento</w:t>
            </w:r>
            <w:r>
              <w:rPr>
                <w:rFonts w:hint="default" w:ascii="Arial" w:hAnsi="Arial" w:cs="Arial"/>
                <w:spacing w:val="38"/>
                <w:sz w:val="20"/>
                <w:szCs w:val="20"/>
              </w:rPr>
              <w:t xml:space="preserve"> </w:t>
            </w:r>
            <w:r>
              <w:rPr>
                <w:rFonts w:hint="default" w:ascii="Arial" w:hAnsi="Arial" w:cs="Arial"/>
                <w:sz w:val="20"/>
                <w:szCs w:val="20"/>
              </w:rPr>
              <w:t>interno</w:t>
            </w:r>
            <w:r>
              <w:rPr>
                <w:rFonts w:hint="default" w:ascii="Arial" w:hAnsi="Arial" w:cs="Arial"/>
                <w:spacing w:val="37"/>
                <w:sz w:val="20"/>
                <w:szCs w:val="20"/>
              </w:rPr>
              <w:t xml:space="preserve"> </w:t>
            </w:r>
            <w:r>
              <w:rPr>
                <w:rFonts w:hint="default" w:ascii="Arial" w:hAnsi="Arial" w:cs="Arial"/>
                <w:sz w:val="20"/>
                <w:szCs w:val="20"/>
              </w:rPr>
              <w:t>da</w:t>
            </w:r>
            <w:r>
              <w:rPr>
                <w:rFonts w:hint="default" w:ascii="Arial" w:hAnsi="Arial" w:cs="Arial"/>
                <w:spacing w:val="36"/>
                <w:sz w:val="20"/>
                <w:szCs w:val="20"/>
              </w:rPr>
              <w:t xml:space="preserve"> </w:t>
            </w:r>
            <w:r>
              <w:rPr>
                <w:rFonts w:hint="default" w:ascii="Arial" w:hAnsi="Arial" w:cs="Arial"/>
                <w:sz w:val="20"/>
                <w:szCs w:val="20"/>
              </w:rPr>
              <w:t>articulação,</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pt-BR"/>
              </w:rPr>
            </w:pPr>
            <w:r>
              <w:rPr>
                <w:rFonts w:hint="default" w:ascii="Arial" w:hAnsi="Arial" w:cs="Arial"/>
                <w:sz w:val="20"/>
                <w:szCs w:val="20"/>
              </w:rPr>
              <w:t>Inclinação para drenagem, Chapas antiaderentes, Lâmpada piloto, Portafio, Potência (W) 850 Tensão/Voltagem 110V Garantia 12 meses</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50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R$163,37</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R$8.168,50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28</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lang w:val="en-US"/>
              </w:rPr>
              <w:t xml:space="preserve">Smart TV LED minima 43” Full HD Conversor Digital Wi-Fi 3 HDMI 2 USB. </w:t>
            </w:r>
            <w:r>
              <w:rPr>
                <w:rFonts w:hint="default" w:ascii="Arial" w:hAnsi="Arial" w:cs="Arial"/>
                <w:sz w:val="20"/>
                <w:szCs w:val="20"/>
              </w:rPr>
              <w:t>Caracteristica Minima. Possui processador Quad core. FHD e frequência do painel 60 Hz. Resolução HD 1920 x 1080p Resolução de Computador Suportada: 640 x 480 - 60Hz 800 x 600 - 60Hz 1024 x 768 - 60Hz 1280 x 1024 -</w:t>
            </w:r>
            <w:r>
              <w:rPr>
                <w:rFonts w:hint="default" w:ascii="Arial" w:hAnsi="Arial" w:cs="Arial"/>
                <w:spacing w:val="-11"/>
                <w:sz w:val="20"/>
                <w:szCs w:val="20"/>
              </w:rPr>
              <w:t xml:space="preserve"> </w:t>
            </w:r>
            <w:r>
              <w:rPr>
                <w:rFonts w:hint="default" w:ascii="Arial" w:hAnsi="Arial" w:cs="Arial"/>
                <w:sz w:val="20"/>
                <w:szCs w:val="20"/>
              </w:rPr>
              <w:t>60Hz</w:t>
            </w:r>
          </w:p>
          <w:p>
            <w:pPr>
              <w:pStyle w:val="117"/>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1360</w:t>
            </w:r>
            <w:r>
              <w:rPr>
                <w:rFonts w:hint="default" w:ascii="Arial" w:hAnsi="Arial" w:cs="Arial"/>
                <w:spacing w:val="18"/>
                <w:sz w:val="20"/>
                <w:szCs w:val="20"/>
              </w:rPr>
              <w:t xml:space="preserve"> </w:t>
            </w:r>
            <w:r>
              <w:rPr>
                <w:rFonts w:hint="default" w:ascii="Arial" w:hAnsi="Arial" w:cs="Arial"/>
                <w:sz w:val="20"/>
                <w:szCs w:val="20"/>
              </w:rPr>
              <w:t>x</w:t>
            </w:r>
            <w:r>
              <w:rPr>
                <w:rFonts w:hint="default" w:ascii="Arial" w:hAnsi="Arial" w:cs="Arial"/>
                <w:spacing w:val="17"/>
                <w:sz w:val="20"/>
                <w:szCs w:val="20"/>
              </w:rPr>
              <w:t xml:space="preserve"> </w:t>
            </w:r>
            <w:r>
              <w:rPr>
                <w:rFonts w:hint="default" w:ascii="Arial" w:hAnsi="Arial" w:cs="Arial"/>
                <w:sz w:val="20"/>
                <w:szCs w:val="20"/>
              </w:rPr>
              <w:t>768</w:t>
            </w:r>
            <w:r>
              <w:rPr>
                <w:rFonts w:hint="default" w:ascii="Arial" w:hAnsi="Arial" w:cs="Arial"/>
                <w:spacing w:val="19"/>
                <w:sz w:val="20"/>
                <w:szCs w:val="20"/>
              </w:rPr>
              <w:t xml:space="preserve"> </w:t>
            </w:r>
            <w:r>
              <w:rPr>
                <w:rFonts w:hint="default" w:ascii="Arial" w:hAnsi="Arial" w:cs="Arial"/>
                <w:sz w:val="20"/>
                <w:szCs w:val="20"/>
              </w:rPr>
              <w:t>-</w:t>
            </w:r>
            <w:r>
              <w:rPr>
                <w:rFonts w:hint="default" w:ascii="Arial" w:hAnsi="Arial" w:cs="Arial"/>
                <w:spacing w:val="19"/>
                <w:sz w:val="20"/>
                <w:szCs w:val="20"/>
              </w:rPr>
              <w:t xml:space="preserve"> </w:t>
            </w:r>
            <w:r>
              <w:rPr>
                <w:rFonts w:hint="default" w:ascii="Arial" w:hAnsi="Arial" w:cs="Arial"/>
                <w:sz w:val="20"/>
                <w:szCs w:val="20"/>
              </w:rPr>
              <w:t>60Hz</w:t>
            </w:r>
            <w:r>
              <w:rPr>
                <w:rFonts w:hint="default" w:ascii="Arial" w:hAnsi="Arial" w:cs="Arial"/>
                <w:spacing w:val="17"/>
                <w:sz w:val="20"/>
                <w:szCs w:val="20"/>
              </w:rPr>
              <w:t xml:space="preserve"> </w:t>
            </w:r>
            <w:r>
              <w:rPr>
                <w:rFonts w:hint="default" w:ascii="Arial" w:hAnsi="Arial" w:cs="Arial"/>
                <w:sz w:val="20"/>
                <w:szCs w:val="20"/>
              </w:rPr>
              <w:t>1600</w:t>
            </w:r>
            <w:r>
              <w:rPr>
                <w:rFonts w:hint="default" w:ascii="Arial" w:hAnsi="Arial" w:cs="Arial"/>
                <w:spacing w:val="19"/>
                <w:sz w:val="20"/>
                <w:szCs w:val="20"/>
              </w:rPr>
              <w:t xml:space="preserve"> </w:t>
            </w:r>
            <w:r>
              <w:rPr>
                <w:rFonts w:hint="default" w:ascii="Arial" w:hAnsi="Arial" w:cs="Arial"/>
                <w:sz w:val="20"/>
                <w:szCs w:val="20"/>
              </w:rPr>
              <w:t>x</w:t>
            </w:r>
            <w:r>
              <w:rPr>
                <w:rFonts w:hint="default" w:ascii="Arial" w:hAnsi="Arial" w:cs="Arial"/>
                <w:spacing w:val="17"/>
                <w:sz w:val="20"/>
                <w:szCs w:val="20"/>
              </w:rPr>
              <w:t xml:space="preserve"> </w:t>
            </w:r>
            <w:r>
              <w:rPr>
                <w:rFonts w:hint="default" w:ascii="Arial" w:hAnsi="Arial" w:cs="Arial"/>
                <w:sz w:val="20"/>
                <w:szCs w:val="20"/>
              </w:rPr>
              <w:t>1200</w:t>
            </w:r>
            <w:r>
              <w:rPr>
                <w:rFonts w:hint="default" w:ascii="Arial" w:hAnsi="Arial" w:cs="Arial"/>
                <w:spacing w:val="18"/>
                <w:sz w:val="20"/>
                <w:szCs w:val="20"/>
              </w:rPr>
              <w:t xml:space="preserve"> </w:t>
            </w:r>
            <w:r>
              <w:rPr>
                <w:rFonts w:hint="default" w:ascii="Arial" w:hAnsi="Arial" w:cs="Arial"/>
                <w:sz w:val="20"/>
                <w:szCs w:val="20"/>
              </w:rPr>
              <w:t>-</w:t>
            </w:r>
            <w:r>
              <w:rPr>
                <w:rFonts w:hint="default" w:ascii="Arial" w:hAnsi="Arial" w:cs="Arial"/>
                <w:spacing w:val="20"/>
                <w:sz w:val="20"/>
                <w:szCs w:val="20"/>
              </w:rPr>
              <w:t xml:space="preserve"> </w:t>
            </w:r>
            <w:r>
              <w:rPr>
                <w:rFonts w:hint="default" w:ascii="Arial" w:hAnsi="Arial" w:cs="Arial"/>
                <w:sz w:val="20"/>
                <w:szCs w:val="20"/>
              </w:rPr>
              <w:t>60Hz</w:t>
            </w:r>
            <w:r>
              <w:rPr>
                <w:rFonts w:hint="default" w:ascii="Arial" w:hAnsi="Arial" w:cs="Arial"/>
                <w:spacing w:val="17"/>
                <w:sz w:val="20"/>
                <w:szCs w:val="20"/>
              </w:rPr>
              <w:t xml:space="preserve"> </w:t>
            </w:r>
            <w:r>
              <w:rPr>
                <w:rFonts w:hint="default" w:ascii="Arial" w:hAnsi="Arial" w:cs="Arial"/>
                <w:sz w:val="20"/>
                <w:szCs w:val="20"/>
              </w:rPr>
              <w:t>1920</w:t>
            </w:r>
            <w:r>
              <w:rPr>
                <w:rFonts w:hint="default" w:ascii="Arial" w:hAnsi="Arial" w:cs="Arial"/>
                <w:spacing w:val="19"/>
                <w:sz w:val="20"/>
                <w:szCs w:val="20"/>
              </w:rPr>
              <w:t xml:space="preserve"> </w:t>
            </w:r>
            <w:r>
              <w:rPr>
                <w:rFonts w:hint="default" w:ascii="Arial" w:hAnsi="Arial" w:cs="Arial"/>
                <w:sz w:val="20"/>
                <w:szCs w:val="20"/>
              </w:rPr>
              <w:t>x</w:t>
            </w:r>
            <w:r>
              <w:rPr>
                <w:rFonts w:hint="default" w:ascii="Arial" w:hAnsi="Arial" w:cs="Arial"/>
                <w:spacing w:val="16"/>
                <w:sz w:val="20"/>
                <w:szCs w:val="20"/>
              </w:rPr>
              <w:t xml:space="preserve"> </w:t>
            </w:r>
            <w:r>
              <w:rPr>
                <w:rFonts w:hint="default" w:ascii="Arial" w:hAnsi="Arial" w:cs="Arial"/>
                <w:sz w:val="20"/>
                <w:szCs w:val="20"/>
              </w:rPr>
              <w:t>1080</w:t>
            </w:r>
            <w:r>
              <w:rPr>
                <w:rFonts w:hint="default" w:ascii="Arial" w:hAnsi="Arial" w:cs="Arial"/>
                <w:spacing w:val="19"/>
                <w:sz w:val="20"/>
                <w:szCs w:val="20"/>
              </w:rPr>
              <w:t xml:space="preserve"> </w:t>
            </w:r>
            <w:r>
              <w:rPr>
                <w:rFonts w:hint="default" w:ascii="Arial" w:hAnsi="Arial" w:cs="Arial"/>
                <w:sz w:val="20"/>
                <w:szCs w:val="20"/>
              </w:rPr>
              <w:t>-</w:t>
            </w:r>
            <w:r>
              <w:rPr>
                <w:rFonts w:hint="default" w:ascii="Arial" w:hAnsi="Arial" w:cs="Arial"/>
                <w:spacing w:val="20"/>
                <w:sz w:val="20"/>
                <w:szCs w:val="20"/>
              </w:rPr>
              <w:t xml:space="preserve"> </w:t>
            </w:r>
            <w:r>
              <w:rPr>
                <w:rFonts w:hint="default" w:ascii="Arial" w:hAnsi="Arial" w:cs="Arial"/>
                <w:sz w:val="20"/>
                <w:szCs w:val="20"/>
              </w:rPr>
              <w:t>60Hz.</w:t>
            </w:r>
          </w:p>
          <w:p>
            <w:pPr>
              <w:pStyle w:val="117"/>
              <w:keepNext w:val="0"/>
              <w:keepLines w:val="0"/>
              <w:pageBreakBefore w:val="0"/>
              <w:widowControl/>
              <w:kinsoku/>
              <w:wordWrap/>
              <w:overflowPunct/>
              <w:topLinePunct w:val="0"/>
              <w:autoSpaceDE/>
              <w:autoSpaceDN/>
              <w:bidi w:val="0"/>
              <w:adjustRightInd/>
              <w:snapToGrid/>
              <w:spacing w:after="0" w:line="240" w:lineRule="auto"/>
              <w:ind w:left="0" w:right="59"/>
              <w:jc w:val="both"/>
              <w:textAlignment w:val="auto"/>
              <w:rPr>
                <w:rFonts w:hint="default" w:ascii="Arial" w:hAnsi="Arial" w:cs="Arial"/>
                <w:sz w:val="20"/>
                <w:szCs w:val="20"/>
              </w:rPr>
            </w:pPr>
            <w:r>
              <w:rPr>
                <w:rFonts w:hint="default" w:ascii="Arial" w:hAnsi="Arial" w:cs="Arial"/>
                <w:sz w:val="20"/>
                <w:szCs w:val="20"/>
              </w:rPr>
              <w:t xml:space="preserve">Recursos de videos Formato de Reprodução de Vídeo: AVI, MKV HEVC, H.264/MPEG-4 AVC, MPEG1, MPEG2, </w:t>
            </w:r>
            <w:r>
              <w:rPr>
                <w:rFonts w:hint="default" w:ascii="Arial" w:hAnsi="Arial" w:cs="Arial"/>
                <w:spacing w:val="6"/>
                <w:sz w:val="20"/>
                <w:szCs w:val="20"/>
              </w:rPr>
              <w:t xml:space="preserve"> </w:t>
            </w:r>
            <w:r>
              <w:rPr>
                <w:rFonts w:hint="default" w:ascii="Arial" w:hAnsi="Arial" w:cs="Arial"/>
                <w:sz w:val="20"/>
                <w:szCs w:val="20"/>
              </w:rPr>
              <w:t>MPEG4,</w:t>
            </w:r>
          </w:p>
          <w:p>
            <w:pPr>
              <w:pStyle w:val="117"/>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WMV9/VC1,  VP9  Suporte  de  Formato  de  Legendas:</w:t>
            </w:r>
            <w:r>
              <w:rPr>
                <w:rFonts w:hint="default" w:ascii="Arial" w:hAnsi="Arial" w:cs="Arial"/>
                <w:spacing w:val="50"/>
                <w:sz w:val="20"/>
                <w:szCs w:val="20"/>
              </w:rPr>
              <w:t xml:space="preserve"> </w:t>
            </w:r>
            <w:r>
              <w:rPr>
                <w:rFonts w:hint="default" w:ascii="Arial" w:hAnsi="Arial" w:cs="Arial"/>
                <w:sz w:val="20"/>
                <w:szCs w:val="20"/>
              </w:rPr>
              <w:t>SRT,</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SMI, SSA, SUB, ASS, TXT Formato de Reprodução de Imagem: JPEG, GIF, PNG, BMP.</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R$1.685,72</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R$59.000,20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29</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4"/>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en-US" w:eastAsia="pt-BR"/>
              </w:rPr>
            </w:pPr>
            <w:r>
              <w:rPr>
                <w:rFonts w:hint="default" w:ascii="Arial" w:hAnsi="Arial" w:cs="Arial"/>
                <w:sz w:val="20"/>
                <w:szCs w:val="20"/>
                <w:lang w:val="en-US" w:eastAsia="pt-BR"/>
              </w:rPr>
              <w:t>Smart TV UHD 4K LED 50”  Wi-Fi - Bluetooth Inteligência Artificial 3 HDMI 2 USB-</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sz w:val="20"/>
                <w:szCs w:val="20"/>
                <w:lang w:val="pt-BR" w:eastAsia="pt-BR"/>
              </w:rPr>
            </w:pPr>
            <w:r>
              <w:rPr>
                <w:rFonts w:hint="default" w:ascii="Arial" w:hAnsi="Arial" w:cs="Arial"/>
                <w:b/>
                <w:sz w:val="20"/>
                <w:szCs w:val="20"/>
              </w:rPr>
              <w:t>Descrição minima do Produto</w:t>
            </w:r>
            <w:r>
              <w:rPr>
                <w:rFonts w:hint="default" w:ascii="Arial" w:hAnsi="Arial" w:eastAsia="Times New Roman" w:cs="Arial"/>
                <w:sz w:val="20"/>
                <w:szCs w:val="20"/>
                <w:lang w:val="pt-BR" w:eastAsia="pt-BR"/>
              </w:rPr>
              <w:t xml:space="preserve"> A Smart TV com tela LED de 50" -  Ultra HD 4K. Com mais de 8 milhões de pixels,  DTS Virtual: X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 Wi-Fi e Bluetooth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eastAsia="Times New Roman" w:cs="Arial"/>
                <w:sz w:val="20"/>
                <w:szCs w:val="20"/>
                <w:lang w:val="pt-BR" w:eastAsia="pt-BR"/>
              </w:rPr>
              <w:t>smartphone, teclado ou mouse para digitar e navegar com facilidade  3 entradas HDMI, 2 USB, 1 RF para TV aberta, 1 Saída Óptica, 1 Entrada AV/vídeo componente e 1 entrada LAN RJ45, tudo para que você conecte aparelhos eletrônicos diversos.</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R$2.326,55</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R$81.429,11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30</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Suporte para forno a gás tipo Cavalete  para forno com capacidade para 103 litros, com aprox. 80 cm de altura, em aço carbono com</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acabamento em pintura a pó eletrostática.</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eastAsia="Arial" w:cs="Arial"/>
                <w:color w:val="000000"/>
                <w:sz w:val="20"/>
                <w:szCs w:val="20"/>
                <w:lang w:val="pt-BR"/>
              </w:rPr>
              <w:t>Un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R$391,31</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R$3.913,05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31</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7"/>
              <w:jc w:val="both"/>
              <w:textAlignment w:val="auto"/>
              <w:rPr>
                <w:rFonts w:hint="default" w:ascii="Arial" w:hAnsi="Arial" w:cs="Arial"/>
                <w:sz w:val="20"/>
                <w:szCs w:val="20"/>
              </w:rPr>
            </w:pPr>
            <w:r>
              <w:rPr>
                <w:rFonts w:hint="default" w:ascii="Arial" w:hAnsi="Arial" w:cs="Arial"/>
                <w:sz w:val="20"/>
                <w:szCs w:val="20"/>
              </w:rPr>
              <w:t>Tanquinho Semi Automático capacidade mínima 10 Kg com 5 Programas De Lavagem. Especificações mínimas, Batedor Central. Estrutura Gabinete E Cesto Em Polipropileno. E Tampa Em Sam. Capacidade mínima 10,0 Kg Tipo De Tanquinho SemiAutomática. Painel De Controle Mecânico Tampa Plástico Transparente, Com Abertura Superior. Grade De Proteção Programa De Lavagens Cinco Programas Especiais De Lavagem , Delicada, Pouco Suja, Normal, Pesada e Enxágue, Com Três Intervalos Para Molho. Alimentação 127 ou 220v (depende do pedido). Dispenser De Sabão, Filtro Papa-Fiapos. Filtro De Drenagem. Timer 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pt-BR"/>
              </w:rPr>
            </w:pPr>
            <w:r>
              <w:rPr>
                <w:rFonts w:hint="default" w:ascii="Arial" w:hAnsi="Arial" w:cs="Arial"/>
                <w:sz w:val="20"/>
                <w:szCs w:val="20"/>
              </w:rPr>
              <w:t>Motor Com Protetor Térmico, Lava Edredons. Classificação De Energia A. Garantia Mínima de 01</w:t>
            </w:r>
            <w:r>
              <w:rPr>
                <w:rFonts w:hint="default" w:ascii="Arial" w:hAnsi="Arial" w:cs="Arial"/>
                <w:spacing w:val="-2"/>
                <w:sz w:val="20"/>
                <w:szCs w:val="20"/>
              </w:rPr>
              <w:t xml:space="preserve"> </w:t>
            </w:r>
            <w:r>
              <w:rPr>
                <w:rFonts w:hint="default" w:ascii="Arial" w:hAnsi="Arial" w:cs="Arial"/>
                <w:sz w:val="20"/>
                <w:szCs w:val="20"/>
              </w:rPr>
              <w:t>ano</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R$527,22</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R$5.272,20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32</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Ventilador de Coluna 60cm. Tensão Bivolt. Característica da Hélice: 3 pás em Polipropileno. Diamêtro da Hélice: 52,0cm Grade Removível. Altura Regulável: Alça para Transporte: Característica da Grade: Em polipropileno na Cor Preta. Diâmetro da Grade: 60,0cm Potência: 140w. Protetor  Térmico: 150ºC com Rearme Automático. Cabo com Plugue: PP Plano Preto 2 X 0,50mm² X 600mm Cabo com plugue - Norma</w:t>
            </w:r>
            <w:r>
              <w:rPr>
                <w:rFonts w:hint="default" w:ascii="Arial" w:hAnsi="Arial" w:cs="Arial"/>
                <w:spacing w:val="35"/>
                <w:sz w:val="20"/>
                <w:szCs w:val="20"/>
              </w:rPr>
              <w:t xml:space="preserve"> </w:t>
            </w:r>
            <w:r>
              <w:rPr>
                <w:rFonts w:hint="default" w:ascii="Arial" w:hAnsi="Arial" w:cs="Arial"/>
                <w:sz w:val="20"/>
                <w:szCs w:val="20"/>
              </w:rPr>
              <w:t>NM247-5.</w:t>
            </w:r>
            <w:r>
              <w:rPr>
                <w:rFonts w:hint="default" w:ascii="Arial" w:hAnsi="Arial" w:cs="Arial"/>
                <w:spacing w:val="37"/>
                <w:sz w:val="20"/>
                <w:szCs w:val="20"/>
              </w:rPr>
              <w:t xml:space="preserve"> </w:t>
            </w:r>
            <w:r>
              <w:rPr>
                <w:rFonts w:hint="default" w:ascii="Arial" w:hAnsi="Arial" w:cs="Arial"/>
                <w:sz w:val="20"/>
                <w:szCs w:val="20"/>
              </w:rPr>
              <w:t>Dimensões</w:t>
            </w:r>
            <w:r>
              <w:rPr>
                <w:rFonts w:hint="default" w:ascii="Arial" w:hAnsi="Arial" w:cs="Arial"/>
                <w:spacing w:val="36"/>
                <w:sz w:val="20"/>
                <w:szCs w:val="20"/>
              </w:rPr>
              <w:t xml:space="preserve"> </w:t>
            </w:r>
            <w:r>
              <w:rPr>
                <w:rFonts w:hint="default" w:ascii="Arial" w:hAnsi="Arial" w:cs="Arial"/>
                <w:sz w:val="20"/>
                <w:szCs w:val="20"/>
              </w:rPr>
              <w:t>do</w:t>
            </w:r>
            <w:r>
              <w:rPr>
                <w:rFonts w:hint="default" w:ascii="Arial" w:hAnsi="Arial" w:cs="Arial"/>
                <w:spacing w:val="36"/>
                <w:sz w:val="20"/>
                <w:szCs w:val="20"/>
              </w:rPr>
              <w:t xml:space="preserve"> </w:t>
            </w:r>
            <w:r>
              <w:rPr>
                <w:rFonts w:hint="default" w:ascii="Arial" w:hAnsi="Arial" w:cs="Arial"/>
                <w:sz w:val="20"/>
                <w:szCs w:val="20"/>
              </w:rPr>
              <w:t>produto</w:t>
            </w:r>
            <w:r>
              <w:rPr>
                <w:rFonts w:hint="default" w:ascii="Arial" w:hAnsi="Arial" w:cs="Arial"/>
                <w:spacing w:val="33"/>
                <w:sz w:val="20"/>
                <w:szCs w:val="20"/>
              </w:rPr>
              <w:t xml:space="preserve"> </w:t>
            </w:r>
            <w:r>
              <w:rPr>
                <w:rFonts w:hint="default" w:ascii="Arial" w:hAnsi="Arial" w:cs="Arial"/>
                <w:sz w:val="20"/>
                <w:szCs w:val="20"/>
              </w:rPr>
              <w:t>(A</w:t>
            </w:r>
            <w:r>
              <w:rPr>
                <w:rFonts w:hint="default" w:ascii="Arial" w:hAnsi="Arial" w:cs="Arial"/>
                <w:spacing w:val="35"/>
                <w:sz w:val="20"/>
                <w:szCs w:val="20"/>
              </w:rPr>
              <w:t xml:space="preserve"> </w:t>
            </w:r>
            <w:r>
              <w:rPr>
                <w:rFonts w:hint="default" w:ascii="Arial" w:hAnsi="Arial" w:cs="Arial"/>
                <w:sz w:val="20"/>
                <w:szCs w:val="20"/>
              </w:rPr>
              <w:t>x</w:t>
            </w:r>
            <w:r>
              <w:rPr>
                <w:rFonts w:hint="default" w:ascii="Arial" w:hAnsi="Arial" w:cs="Arial"/>
                <w:spacing w:val="34"/>
                <w:sz w:val="20"/>
                <w:szCs w:val="20"/>
              </w:rPr>
              <w:t xml:space="preserve"> </w:t>
            </w:r>
            <w:r>
              <w:rPr>
                <w:rFonts w:hint="default" w:ascii="Arial" w:hAnsi="Arial" w:cs="Arial"/>
                <w:sz w:val="20"/>
                <w:szCs w:val="20"/>
              </w:rPr>
              <w:t>Lx</w:t>
            </w:r>
            <w:r>
              <w:rPr>
                <w:rFonts w:hint="default" w:ascii="Arial" w:hAnsi="Arial" w:cs="Arial"/>
                <w:spacing w:val="34"/>
                <w:sz w:val="20"/>
                <w:szCs w:val="20"/>
              </w:rPr>
              <w:t xml:space="preserve"> </w:t>
            </w:r>
            <w:r>
              <w:rPr>
                <w:rFonts w:hint="default" w:ascii="Arial" w:hAnsi="Arial" w:cs="Arial"/>
                <w:sz w:val="20"/>
                <w:szCs w:val="20"/>
              </w:rPr>
              <w:t>C):</w:t>
            </w:r>
            <w:r>
              <w:rPr>
                <w:rFonts w:hint="default" w:ascii="Arial" w:hAnsi="Arial" w:cs="Arial"/>
                <w:spacing w:val="37"/>
                <w:sz w:val="20"/>
                <w:szCs w:val="20"/>
              </w:rPr>
              <w:t xml:space="preserve"> </w:t>
            </w:r>
            <w:r>
              <w:rPr>
                <w:rFonts w:hint="default" w:ascii="Arial" w:hAnsi="Arial" w:cs="Arial"/>
                <w:sz w:val="20"/>
                <w:szCs w:val="20"/>
              </w:rPr>
              <w:t>60,0</w:t>
            </w:r>
            <w:r>
              <w:rPr>
                <w:rFonts w:hint="default" w:ascii="Arial" w:hAnsi="Arial" w:cs="Arial"/>
                <w:spacing w:val="36"/>
                <w:sz w:val="20"/>
                <w:szCs w:val="20"/>
              </w:rPr>
              <w:t xml:space="preserve"> </w:t>
            </w:r>
            <w:r>
              <w:rPr>
                <w:rFonts w:hint="default" w:ascii="Arial" w:hAnsi="Arial" w:cs="Arial"/>
                <w:sz w:val="20"/>
                <w:szCs w:val="20"/>
              </w:rPr>
              <w:t>x</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67,5 x 52,0cm Garantia m</w:t>
            </w:r>
            <w:r>
              <w:rPr>
                <w:rFonts w:hint="default" w:ascii="Arial" w:hAnsi="Arial" w:cs="Arial"/>
                <w:sz w:val="20"/>
                <w:szCs w:val="20"/>
                <w:lang w:val="pt-BR"/>
              </w:rPr>
              <w:t>í</w:t>
            </w:r>
            <w:r>
              <w:rPr>
                <w:rFonts w:hint="default" w:ascii="Arial" w:hAnsi="Arial" w:cs="Arial"/>
                <w:sz w:val="20"/>
                <w:szCs w:val="20"/>
              </w:rPr>
              <w:t>nima de 12 Meses.</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90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R$278,58</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R$25.072,20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33</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Ventilador de parede 50 cm, com suporte, indicado para ambientes de até 40 m , silencioso, oscilante, basculante e com controle de velocidade independente. Especificações Técnicas: - Tensão: Bivolt - Corrente: 1,3 / 0,7A; - Frequência: 60Hz; - Capacitor: 5 F; - Potência: mínima de 130W; - Área de Ventilação Mínima: 40m ; - Grade de metal, com sistema de proteção</w:t>
            </w:r>
            <w:r>
              <w:rPr>
                <w:rFonts w:hint="default" w:ascii="Arial" w:hAnsi="Arial" w:cs="Arial"/>
                <w:spacing w:val="11"/>
                <w:sz w:val="20"/>
                <w:szCs w:val="20"/>
              </w:rPr>
              <w:t xml:space="preserve"> </w:t>
            </w:r>
            <w:r>
              <w:rPr>
                <w:rFonts w:hint="default" w:ascii="Arial" w:hAnsi="Arial" w:cs="Arial"/>
                <w:sz w:val="20"/>
                <w:szCs w:val="20"/>
              </w:rPr>
              <w:t>de</w:t>
            </w:r>
            <w:r>
              <w:rPr>
                <w:rFonts w:hint="default" w:ascii="Arial" w:hAnsi="Arial" w:cs="Arial"/>
                <w:spacing w:val="13"/>
                <w:sz w:val="20"/>
                <w:szCs w:val="20"/>
              </w:rPr>
              <w:t xml:space="preserve"> </w:t>
            </w:r>
            <w:r>
              <w:rPr>
                <w:rFonts w:hint="default" w:ascii="Arial" w:hAnsi="Arial" w:cs="Arial"/>
                <w:sz w:val="20"/>
                <w:szCs w:val="20"/>
              </w:rPr>
              <w:t>dedos,</w:t>
            </w:r>
            <w:r>
              <w:rPr>
                <w:rFonts w:hint="default" w:ascii="Arial" w:hAnsi="Arial" w:cs="Arial"/>
                <w:spacing w:val="15"/>
                <w:sz w:val="20"/>
                <w:szCs w:val="20"/>
              </w:rPr>
              <w:t xml:space="preserve"> </w:t>
            </w:r>
            <w:r>
              <w:rPr>
                <w:rFonts w:hint="default" w:ascii="Arial" w:hAnsi="Arial" w:cs="Arial"/>
                <w:sz w:val="20"/>
                <w:szCs w:val="20"/>
              </w:rPr>
              <w:t>corpo</w:t>
            </w:r>
            <w:r>
              <w:rPr>
                <w:rFonts w:hint="default" w:ascii="Arial" w:hAnsi="Arial" w:cs="Arial"/>
                <w:spacing w:val="13"/>
                <w:sz w:val="20"/>
                <w:szCs w:val="20"/>
              </w:rPr>
              <w:t xml:space="preserve"> </w:t>
            </w:r>
            <w:r>
              <w:rPr>
                <w:rFonts w:hint="default" w:ascii="Arial" w:hAnsi="Arial" w:cs="Arial"/>
                <w:sz w:val="20"/>
                <w:szCs w:val="20"/>
              </w:rPr>
              <w:t>e</w:t>
            </w:r>
            <w:r>
              <w:rPr>
                <w:rFonts w:hint="default" w:ascii="Arial" w:hAnsi="Arial" w:cs="Arial"/>
                <w:spacing w:val="14"/>
                <w:sz w:val="20"/>
                <w:szCs w:val="20"/>
              </w:rPr>
              <w:t xml:space="preserve"> </w:t>
            </w:r>
            <w:r>
              <w:rPr>
                <w:rFonts w:hint="default" w:ascii="Arial" w:hAnsi="Arial" w:cs="Arial"/>
                <w:sz w:val="20"/>
                <w:szCs w:val="20"/>
              </w:rPr>
              <w:t>hélice</w:t>
            </w:r>
            <w:r>
              <w:rPr>
                <w:rFonts w:hint="default" w:ascii="Arial" w:hAnsi="Arial" w:cs="Arial"/>
                <w:spacing w:val="13"/>
                <w:sz w:val="20"/>
                <w:szCs w:val="20"/>
              </w:rPr>
              <w:t xml:space="preserve"> </w:t>
            </w:r>
            <w:r>
              <w:rPr>
                <w:rFonts w:hint="default" w:ascii="Arial" w:hAnsi="Arial" w:cs="Arial"/>
                <w:sz w:val="20"/>
                <w:szCs w:val="20"/>
              </w:rPr>
              <w:t>de</w:t>
            </w:r>
            <w:r>
              <w:rPr>
                <w:rFonts w:hint="default" w:ascii="Arial" w:hAnsi="Arial" w:cs="Arial"/>
                <w:spacing w:val="13"/>
                <w:sz w:val="20"/>
                <w:szCs w:val="20"/>
              </w:rPr>
              <w:t xml:space="preserve"> </w:t>
            </w:r>
            <w:r>
              <w:rPr>
                <w:rFonts w:hint="default" w:ascii="Arial" w:hAnsi="Arial" w:cs="Arial"/>
                <w:sz w:val="20"/>
                <w:szCs w:val="20"/>
              </w:rPr>
              <w:t>plástico;</w:t>
            </w:r>
            <w:r>
              <w:rPr>
                <w:rFonts w:hint="default" w:ascii="Arial" w:hAnsi="Arial" w:cs="Arial"/>
                <w:spacing w:val="13"/>
                <w:sz w:val="20"/>
                <w:szCs w:val="20"/>
              </w:rPr>
              <w:t xml:space="preserve"> </w:t>
            </w:r>
            <w:r>
              <w:rPr>
                <w:rFonts w:hint="default" w:ascii="Arial" w:hAnsi="Arial" w:cs="Arial"/>
                <w:sz w:val="20"/>
                <w:szCs w:val="20"/>
              </w:rPr>
              <w:t>-</w:t>
            </w:r>
            <w:r>
              <w:rPr>
                <w:rFonts w:hint="default" w:ascii="Arial" w:hAnsi="Arial" w:cs="Arial"/>
                <w:spacing w:val="12"/>
                <w:sz w:val="20"/>
                <w:szCs w:val="20"/>
              </w:rPr>
              <w:t xml:space="preserve"> </w:t>
            </w:r>
            <w:r>
              <w:rPr>
                <w:rFonts w:hint="default" w:ascii="Arial" w:hAnsi="Arial" w:cs="Arial"/>
                <w:sz w:val="20"/>
                <w:szCs w:val="20"/>
              </w:rPr>
              <w:t>Rotação:</w:t>
            </w:r>
            <w:r>
              <w:rPr>
                <w:rFonts w:hint="default" w:ascii="Arial" w:hAnsi="Arial" w:cs="Arial"/>
                <w:spacing w:val="15"/>
                <w:sz w:val="20"/>
                <w:szCs w:val="20"/>
              </w:rPr>
              <w:t xml:space="preserve"> </w:t>
            </w:r>
            <w:r>
              <w:rPr>
                <w:rFonts w:hint="default" w:ascii="Arial" w:hAnsi="Arial" w:cs="Arial"/>
                <w:sz w:val="20"/>
                <w:szCs w:val="20"/>
              </w:rPr>
              <w:t>0</w:t>
            </w:r>
            <w:r>
              <w:rPr>
                <w:rFonts w:hint="default" w:ascii="Arial" w:hAnsi="Arial" w:cs="Arial"/>
                <w:spacing w:val="8"/>
                <w:sz w:val="20"/>
                <w:szCs w:val="20"/>
              </w:rPr>
              <w:t xml:space="preserve"> </w:t>
            </w:r>
            <w:r>
              <w:rPr>
                <w:rFonts w:hint="default" w:ascii="Arial" w:hAnsi="Arial" w:cs="Arial"/>
                <w:sz w:val="20"/>
                <w:szCs w:val="20"/>
              </w:rPr>
              <w:t>a</w:t>
            </w:r>
          </w:p>
          <w:p>
            <w:pPr>
              <w:pStyle w:val="117"/>
              <w:keepNext w:val="0"/>
              <w:keepLines w:val="0"/>
              <w:pageBreakBefore w:val="0"/>
              <w:widowControl/>
              <w:kinsoku/>
              <w:wordWrap/>
              <w:overflowPunct/>
              <w:topLinePunct w:val="0"/>
              <w:autoSpaceDE/>
              <w:autoSpaceDN/>
              <w:bidi w:val="0"/>
              <w:adjustRightInd/>
              <w:snapToGrid/>
              <w:spacing w:after="0" w:line="240" w:lineRule="auto"/>
              <w:ind w:left="0" w:right="56"/>
              <w:jc w:val="both"/>
              <w:textAlignment w:val="auto"/>
              <w:rPr>
                <w:rFonts w:hint="default" w:ascii="Arial" w:hAnsi="Arial" w:cs="Arial"/>
                <w:sz w:val="20"/>
                <w:szCs w:val="20"/>
              </w:rPr>
            </w:pPr>
            <w:r>
              <w:rPr>
                <w:rFonts w:hint="default" w:ascii="Arial" w:hAnsi="Arial" w:cs="Arial"/>
                <w:sz w:val="20"/>
                <w:szCs w:val="20"/>
              </w:rPr>
              <w:t xml:space="preserve">1.150 RPM; - Quantidade de Pás: 03 (três); - Peso Máximo: 10,0 Kg; - Diâmetro da Grade: de 500 a 530mm; - Acabamento das Grades: Pintura eletrostática na cor preta; - Cabo de Ligação: cabo PP 2 x 0,50mm x 340mm; - Motor protegido com termoprotetor; - Sistema giratório com no mínimo  </w:t>
            </w:r>
            <w:r>
              <w:rPr>
                <w:rFonts w:hint="default" w:ascii="Arial" w:hAnsi="Arial" w:cs="Arial"/>
                <w:spacing w:val="16"/>
                <w:sz w:val="20"/>
                <w:szCs w:val="20"/>
              </w:rPr>
              <w:t xml:space="preserve"> </w:t>
            </w:r>
            <w:r>
              <w:rPr>
                <w:rFonts w:hint="default" w:ascii="Arial" w:hAnsi="Arial" w:cs="Arial"/>
                <w:sz w:val="20"/>
                <w:szCs w:val="20"/>
              </w:rPr>
              <w:t xml:space="preserve">03  </w:t>
            </w:r>
            <w:r>
              <w:rPr>
                <w:rFonts w:hint="default" w:ascii="Arial" w:hAnsi="Arial" w:cs="Arial"/>
                <w:spacing w:val="17"/>
                <w:sz w:val="20"/>
                <w:szCs w:val="20"/>
              </w:rPr>
              <w:t xml:space="preserve"> </w:t>
            </w:r>
            <w:r>
              <w:rPr>
                <w:rFonts w:hint="default" w:ascii="Arial" w:hAnsi="Arial" w:cs="Arial"/>
                <w:sz w:val="20"/>
                <w:szCs w:val="20"/>
              </w:rPr>
              <w:t xml:space="preserve">(três)  </w:t>
            </w:r>
            <w:r>
              <w:rPr>
                <w:rFonts w:hint="default" w:ascii="Arial" w:hAnsi="Arial" w:cs="Arial"/>
                <w:spacing w:val="18"/>
                <w:sz w:val="20"/>
                <w:szCs w:val="20"/>
              </w:rPr>
              <w:t xml:space="preserve"> </w:t>
            </w:r>
            <w:r>
              <w:rPr>
                <w:rFonts w:hint="default" w:ascii="Arial" w:hAnsi="Arial" w:cs="Arial"/>
                <w:sz w:val="20"/>
                <w:szCs w:val="20"/>
              </w:rPr>
              <w:t xml:space="preserve">velocidades;  </w:t>
            </w:r>
            <w:r>
              <w:rPr>
                <w:rFonts w:hint="default" w:ascii="Arial" w:hAnsi="Arial" w:cs="Arial"/>
                <w:spacing w:val="19"/>
                <w:sz w:val="20"/>
                <w:szCs w:val="20"/>
              </w:rPr>
              <w:t xml:space="preserve"> </w:t>
            </w:r>
            <w:r>
              <w:rPr>
                <w:rFonts w:hint="default" w:ascii="Arial" w:hAnsi="Arial" w:cs="Arial"/>
                <w:sz w:val="20"/>
                <w:szCs w:val="20"/>
              </w:rPr>
              <w:t xml:space="preserve">-  </w:t>
            </w:r>
            <w:r>
              <w:rPr>
                <w:rFonts w:hint="default" w:ascii="Arial" w:hAnsi="Arial" w:cs="Arial"/>
                <w:spacing w:val="17"/>
                <w:sz w:val="20"/>
                <w:szCs w:val="20"/>
              </w:rPr>
              <w:t xml:space="preserve"> </w:t>
            </w:r>
            <w:r>
              <w:rPr>
                <w:rFonts w:hint="default" w:ascii="Arial" w:hAnsi="Arial" w:cs="Arial"/>
                <w:sz w:val="20"/>
                <w:szCs w:val="20"/>
              </w:rPr>
              <w:t xml:space="preserve">Velocidades:  </w:t>
            </w:r>
            <w:r>
              <w:rPr>
                <w:rFonts w:hint="default" w:ascii="Arial" w:hAnsi="Arial" w:cs="Arial"/>
                <w:spacing w:val="19"/>
                <w:sz w:val="20"/>
                <w:szCs w:val="20"/>
              </w:rPr>
              <w:t xml:space="preserve"> </w:t>
            </w:r>
            <w:r>
              <w:rPr>
                <w:rFonts w:hint="default" w:ascii="Arial" w:hAnsi="Arial" w:cs="Arial"/>
                <w:sz w:val="20"/>
                <w:szCs w:val="20"/>
              </w:rPr>
              <w:t>min/max</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750/1450; - Fabricação Nacional; - Garantia de 12 meses; e - Possuir manual de instrução.</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120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R$195,39</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R$23.447,04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34</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9"/>
              <w:jc w:val="both"/>
              <w:textAlignment w:val="auto"/>
              <w:rPr>
                <w:rFonts w:hint="default" w:ascii="Arial" w:hAnsi="Arial" w:cs="Arial"/>
                <w:sz w:val="20"/>
                <w:szCs w:val="20"/>
              </w:rPr>
            </w:pPr>
            <w:r>
              <w:rPr>
                <w:rFonts w:hint="default" w:ascii="Arial" w:hAnsi="Arial" w:cs="Arial"/>
                <w:sz w:val="20"/>
                <w:szCs w:val="20"/>
              </w:rPr>
              <w:t>Ventilador de teto, 3 velocidades e função exaustor, com controle de parede, 3 pás em aço; Área de ventilação 2: 20m; Potência do Motor: 130 W; Velocidade: 130 a 490 rpm; Frequência: 50 / 60 Hz; Capacitor: 8,5 µF ( 127V ) / 3 µF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rPr>
              <w:t>220V ).</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R$229,39</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R$6.881,63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35</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keepNext w:val="0"/>
              <w:keepLines w:val="0"/>
              <w:pageBreakBefore w:val="0"/>
              <w:widowControl/>
              <w:kinsoku/>
              <w:wordWrap/>
              <w:overflowPunct/>
              <w:topLinePunct w:val="0"/>
              <w:autoSpaceDE/>
              <w:autoSpaceDN/>
              <w:bidi w:val="0"/>
              <w:adjustRightInd/>
              <w:snapToGrid/>
              <w:spacing w:after="0" w:line="240" w:lineRule="auto"/>
              <w:ind w:left="0" w:right="58"/>
              <w:jc w:val="both"/>
              <w:textAlignment w:val="auto"/>
              <w:rPr>
                <w:rFonts w:hint="default" w:ascii="Arial" w:hAnsi="Arial" w:cs="Arial"/>
                <w:sz w:val="20"/>
                <w:szCs w:val="20"/>
              </w:rPr>
            </w:pPr>
            <w:r>
              <w:rPr>
                <w:rFonts w:hint="default" w:ascii="Arial" w:hAnsi="Arial" w:cs="Arial"/>
                <w:sz w:val="20"/>
                <w:szCs w:val="20"/>
              </w:rPr>
              <w:t>Relógio de Parede mínimo 26cm de diâmetro, material plástico branco; Números romanos , 03 Ponteiros(h/m/s);</w:t>
            </w:r>
            <w:r>
              <w:rPr>
                <w:rFonts w:hint="default" w:ascii="Arial" w:hAnsi="Arial" w:cs="Arial"/>
                <w:spacing w:val="27"/>
                <w:sz w:val="20"/>
                <w:szCs w:val="20"/>
              </w:rPr>
              <w:t xml:space="preserve"> </w:t>
            </w:r>
            <w:r>
              <w:rPr>
                <w:rFonts w:hint="default" w:ascii="Arial" w:hAnsi="Arial" w:cs="Arial"/>
                <w:sz w:val="20"/>
                <w:szCs w:val="20"/>
              </w:rPr>
              <w:t>Alimentação</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pt-BR"/>
              </w:rPr>
            </w:pPr>
            <w:r>
              <w:rPr>
                <w:rFonts w:hint="default" w:ascii="Arial" w:hAnsi="Arial" w:cs="Arial"/>
                <w:sz w:val="20"/>
                <w:szCs w:val="20"/>
              </w:rPr>
              <w:t>Pilhas AA; Garantia: 12 meses</w:t>
            </w:r>
            <w:r>
              <w:rPr>
                <w:rFonts w:hint="default" w:ascii="Arial" w:hAnsi="Arial" w:cs="Arial"/>
                <w:sz w:val="20"/>
                <w:szCs w:val="20"/>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R$44,34</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R$1.330,32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36</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en-US"/>
              </w:rPr>
            </w:pPr>
            <w:r>
              <w:rPr>
                <w:rFonts w:hint="default" w:ascii="Arial" w:hAnsi="Arial" w:eastAsia="Times New Roman" w:cs="Arial"/>
                <w:sz w:val="20"/>
                <w:szCs w:val="20"/>
                <w:lang w:eastAsia="pt-BR"/>
              </w:rPr>
              <w:t>Telefone Com Fio Preto, Sem Chave De Bloqueio, Conta com 3 volumes de campainha, 2 tipos de toque, 12 teclas, mais funções Flash, Rediscar e Mudo (mute), além de permitir instalação nas posições mesa ou parede. Garantia: 12 meses. "similar a marca Intelbras Pleno"</w:t>
            </w:r>
            <w:r>
              <w:rPr>
                <w:rFonts w:hint="default" w:ascii="Arial" w:hAnsi="Arial" w:eastAsia="Times New Roman" w:cs="Arial"/>
                <w:sz w:val="20"/>
                <w:szCs w:val="20"/>
                <w:lang w:val="en-US" w:eastAsia="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150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R$52,67</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R$7.899,90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37</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17"/>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en-US"/>
              </w:rPr>
            </w:pPr>
            <w:r>
              <w:rPr>
                <w:rFonts w:hint="default" w:ascii="Arial" w:hAnsi="Arial" w:eastAsia="Times New Roman" w:cs="Arial"/>
                <w:sz w:val="20"/>
                <w:szCs w:val="20"/>
                <w:lang w:eastAsia="pt-BR"/>
              </w:rPr>
              <w:t>Telefone Sem Fio. Cor Preto, Identificador de chamadas, Display/Tela Iluminado. Número de monofones 1, Memória/Registros 70 contatos. Distância fora da base 50m (interno) / 300m (externo). Duração da bateria com o fone fora da base, Conversação: até 20 horas / Standby: até 200 horas, Rediscagem, Agenda, capacidade máxima de contatos 70 contatos, Bloqueio de teclado, Quantidade de ramais expansíveis Até 7 ramais, Base mais 6 Ramais, Chamada simultânea, Chamada em espera,   Transferência de chamada, Conferência, Volume da campainha,Timer, Idiomas do menu: Português, Espanhol e Inglês. Localizador do monofone. Conteúdo da embalagem; 1 Fone, 01 Base, 1 Bateria recarregável, 1 Cabo de Linha telef</w:t>
            </w:r>
            <w:r>
              <w:rPr>
                <w:rFonts w:hint="default" w:ascii="Arial" w:hAnsi="Arial" w:eastAsia="Times New Roman" w:cs="Arial"/>
                <w:sz w:val="20"/>
                <w:szCs w:val="20"/>
                <w:lang w:val="en-US" w:eastAsia="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80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R$129,86</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R$10.388,80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38</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2"/>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jc w:val="both"/>
              <w:textAlignment w:val="auto"/>
              <w:rPr>
                <w:rFonts w:hint="default" w:ascii="Arial" w:hAnsi="Arial" w:cs="Arial"/>
                <w:color w:val="auto"/>
                <w:sz w:val="20"/>
                <w:szCs w:val="20"/>
              </w:rPr>
            </w:pPr>
            <w:r>
              <w:rPr>
                <w:rFonts w:hint="default" w:ascii="Arial" w:hAnsi="Arial" w:cs="Arial"/>
                <w:color w:val="auto"/>
                <w:sz w:val="20"/>
                <w:szCs w:val="20"/>
              </w:rPr>
              <w:t>Lavadora de Alta Pressão 2390 Libras 1800W com Motor de Indução – modelo para referencia VULCAN-VLP1800</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Descrição do Produto</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A lavadora de alta pressão </w:t>
            </w:r>
            <w:r>
              <w:rPr>
                <w:rFonts w:hint="default" w:ascii="Arial" w:hAnsi="Arial" w:eastAsia="Times New Roman" w:cs="Arial"/>
                <w:b/>
                <w:sz w:val="20"/>
                <w:szCs w:val="20"/>
                <w:lang w:val="pt-BR" w:eastAsia="pt-BR"/>
              </w:rPr>
              <w:t>com motor a indução</w:t>
            </w:r>
            <w:r>
              <w:rPr>
                <w:rFonts w:hint="default" w:ascii="Arial" w:hAnsi="Arial" w:eastAsia="Times New Roman" w:cs="Arial"/>
                <w:sz w:val="20"/>
                <w:szCs w:val="20"/>
                <w:lang w:val="pt-BR" w:eastAsia="pt-BR"/>
              </w:rPr>
              <w:t>, VLP 1800 E-2 super-resistente. Produzido para o uso comercial e residencial, garantindo máxima limpeza para o ambiente. Ideal para limpeza de carros, calçadas, telhados, escolas, mercados e condomínios. Seus componentes possuem alta durabilidade, além de uma maior vida útil.</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Sensor térmico</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Jato regulável</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Rodas para facilitar o transporte</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Espalhador de detergente</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Mangueira de alta pressão de até cinco metros de comprimento, com enrolador para facilitar o armazenamento</w:t>
            </w:r>
            <w:r>
              <w:rPr>
                <w:rFonts w:hint="default" w:ascii="Arial" w:hAnsi="Arial" w:eastAsia="Times New Roman" w:cs="Arial"/>
                <w:sz w:val="20"/>
                <w:szCs w:val="20"/>
                <w:lang w:val="pt-BR" w:eastAsia="pt-BR"/>
              </w:rPr>
              <w:br w:type="textWrapping"/>
            </w:r>
            <w:r>
              <w:rPr>
                <w:rFonts w:hint="default" w:ascii="Arial" w:hAnsi="Arial" w:eastAsia="Times New Roman" w:cs="Arial"/>
                <w:b/>
                <w:bCs/>
                <w:sz w:val="20"/>
                <w:szCs w:val="20"/>
                <w:lang w:val="pt-BR" w:eastAsia="pt-BR"/>
              </w:rPr>
              <w:t>- Especificações Técnicas:</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xml:space="preserve"> </w:t>
            </w:r>
            <w:r>
              <w:rPr>
                <w:rFonts w:hint="default" w:ascii="Arial" w:hAnsi="Arial" w:eastAsia="Times New Roman" w:cs="Arial"/>
                <w:b/>
                <w:sz w:val="20"/>
                <w:szCs w:val="20"/>
                <w:lang w:val="pt-BR" w:eastAsia="pt-BR"/>
              </w:rPr>
              <w:t>Motor: Indução: Potência: 1800W (2,4CV)</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Tensão: 220V :: Frequência: 60Hz</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xml:space="preserve"> Pressão Máxima: 165bar (2390 libras)</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Pressão de Trabalho: 110bar (1600 libras)</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Vazão: 7,5 litros por minuto</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Alimentação: 9  litros por minuto</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xml:space="preserve"> Mangueira de Pressão: Mangueira de 44Mpa de 5 metros</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Plug da Extensão: 20A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Cabeçote: Alumínio</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xml:space="preserve">Auto Stop: </w:t>
            </w:r>
            <w:r>
              <w:rPr>
                <w:rFonts w:hint="default" w:ascii="Arial" w:hAnsi="Arial" w:eastAsia="Times New Roman" w:cs="Arial"/>
                <w:sz w:val="20"/>
                <w:szCs w:val="20"/>
                <w:lang w:val="pt-BR" w:eastAsia="pt-BR"/>
              </w:rPr>
              <w:br w:type="textWrapping"/>
            </w:r>
            <w:r>
              <w:rPr>
                <w:rFonts w:hint="default" w:ascii="Arial" w:hAnsi="Arial" w:eastAsia="Times New Roman" w:cs="Arial"/>
                <w:b/>
                <w:bCs/>
                <w:sz w:val="20"/>
                <w:szCs w:val="20"/>
                <w:lang w:val="pt-BR" w:eastAsia="pt-BR"/>
              </w:rPr>
              <w:t>- Acompanha: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xml:space="preserve"> 01 Lavadora, 01 Pistola, 02 Hastes, 01 Mangueira de pressão com 5 metros, 01 Agulha de limpeza do bico, 01 Aspersor de detergente</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xml:space="preserve"> 01 Engate rápido da mangueira, Manual do usuário</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eastAsia="Times New Roman" w:cs="Arial"/>
                <w:b/>
                <w:bCs/>
                <w:sz w:val="20"/>
                <w:szCs w:val="20"/>
                <w:lang w:val="pt-BR" w:eastAsia="pt-BR"/>
              </w:rPr>
              <w:t>* Certificado de Conformidade BRA 16/03984</w:t>
            </w:r>
            <w:r>
              <w:rPr>
                <w:rFonts w:hint="default" w:ascii="Arial" w:hAnsi="Arial" w:eastAsia="Times New Roman" w:cs="Arial"/>
                <w:sz w:val="20"/>
                <w:szCs w:val="20"/>
                <w:lang w:val="pt-BR" w:eastAsia="pt-BR"/>
              </w:rPr>
              <w:br w:type="textWrapping"/>
            </w:r>
            <w:r>
              <w:rPr>
                <w:rFonts w:hint="default" w:ascii="Arial" w:hAnsi="Arial" w:eastAsia="Times New Roman" w:cs="Arial"/>
                <w:b/>
                <w:bCs/>
                <w:sz w:val="20"/>
                <w:szCs w:val="20"/>
                <w:lang w:val="pt-BR" w:eastAsia="pt-BR"/>
              </w:rPr>
              <w:t>- Garantia: mínima 06 meses</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08</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R$1.949,46</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R$15.595,70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39</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2"/>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jc w:val="both"/>
              <w:textAlignment w:val="auto"/>
              <w:rPr>
                <w:rFonts w:hint="default" w:ascii="Arial" w:hAnsi="Arial" w:cs="Arial"/>
                <w:color w:val="auto"/>
                <w:sz w:val="20"/>
                <w:szCs w:val="20"/>
              </w:rPr>
            </w:pPr>
            <w:r>
              <w:rPr>
                <w:rFonts w:hint="default" w:ascii="Arial" w:hAnsi="Arial" w:cs="Arial"/>
                <w:color w:val="auto"/>
                <w:sz w:val="20"/>
                <w:szCs w:val="20"/>
              </w:rPr>
              <w:t xml:space="preserve">Lavadora de Alta Pressão linha profissional- </w:t>
            </w:r>
          </w:p>
          <w:p>
            <w:pPr>
              <w:pStyle w:val="2"/>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jc w:val="both"/>
              <w:textAlignment w:val="auto"/>
              <w:rPr>
                <w:rFonts w:hint="default" w:ascii="Arial" w:hAnsi="Arial" w:cs="Arial"/>
                <w:color w:val="auto"/>
                <w:sz w:val="20"/>
                <w:szCs w:val="20"/>
              </w:rPr>
            </w:pPr>
            <w:r>
              <w:rPr>
                <w:rFonts w:hint="default" w:ascii="Arial" w:hAnsi="Arial" w:cs="Arial"/>
                <w:color w:val="auto"/>
                <w:sz w:val="20"/>
                <w:szCs w:val="20"/>
              </w:rPr>
              <w:t>Modelo para referencia - 1650 PSI com Motor de Indução - WAP-4100</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Descrição do Produto</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Linha profissional</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Maquina compacta, durável, robusta e super prática para carregar na caixa de transporte de motocicletas</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Equipada com motor de indução e não necessita de nenhuma instalação elétrica especial, basta ligar na tomada e pronto, a máquina está pronta para o uso</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 Possui um exclusivo porta acessórios, que ajuda na organização do produto para guardar, mangueira de alta pressão de 7,5m além da bomba axial com cabeço</w:t>
            </w:r>
            <w:r>
              <w:rPr>
                <w:rFonts w:hint="default" w:ascii="Arial" w:hAnsi="Arial" w:eastAsia="Times New Roman" w:cs="Arial"/>
                <w:color w:val="auto"/>
                <w:sz w:val="20"/>
                <w:szCs w:val="20"/>
                <w:lang w:val="pt-BR" w:eastAsia="pt-BR"/>
              </w:rPr>
              <w:t>te em alumínio, pistões em aço inox e potência de até 2,2 kW e vazão de 500l/h, o que garante maior poder de arrasto da sujeira</w:t>
            </w:r>
            <w:r>
              <w:rPr>
                <w:rFonts w:hint="default" w:ascii="Arial" w:hAnsi="Arial" w:eastAsia="Times New Roman" w:cs="Arial"/>
                <w:color w:val="auto"/>
                <w:sz w:val="20"/>
                <w:szCs w:val="20"/>
                <w:lang w:val="pt-BR" w:eastAsia="pt-BR"/>
              </w:rPr>
              <w:br w:type="textWrapping"/>
            </w:r>
            <w:r>
              <w:rPr>
                <w:rFonts w:hint="default" w:ascii="Arial" w:hAnsi="Arial" w:eastAsia="Times New Roman" w:cs="Arial"/>
                <w:color w:val="auto"/>
                <w:sz w:val="20"/>
                <w:szCs w:val="20"/>
                <w:lang w:val="pt-BR" w:eastAsia="pt-BR"/>
              </w:rPr>
              <w:t>- Uma excelente máquina para ser usada em p</w:t>
            </w:r>
            <w:r>
              <w:rPr>
                <w:rFonts w:hint="default" w:ascii="Arial" w:hAnsi="Arial" w:eastAsia="Times New Roman" w:cs="Arial"/>
                <w:sz w:val="20"/>
                <w:szCs w:val="20"/>
                <w:lang w:val="pt-BR" w:eastAsia="pt-BR"/>
              </w:rPr>
              <w:t>equenos negócios como mercadinhos, frutarias, lava car, açougues e também em condomínios</w:t>
            </w:r>
            <w:r>
              <w:rPr>
                <w:rFonts w:hint="default" w:ascii="Arial" w:hAnsi="Arial" w:eastAsia="Times New Roman" w:cs="Arial"/>
                <w:sz w:val="20"/>
                <w:szCs w:val="20"/>
                <w:lang w:val="pt-BR" w:eastAsia="pt-BR"/>
              </w:rPr>
              <w:br w:type="textWrapping"/>
            </w:r>
            <w:r>
              <w:rPr>
                <w:rFonts w:hint="default" w:ascii="Arial" w:hAnsi="Arial" w:eastAsia="Times New Roman" w:cs="Arial"/>
                <w:b/>
                <w:bCs/>
                <w:sz w:val="20"/>
                <w:szCs w:val="20"/>
                <w:lang w:val="pt-BR" w:eastAsia="pt-BR"/>
              </w:rPr>
              <w:t>- Acessórios inclusos:</w:t>
            </w:r>
            <w:r>
              <w:rPr>
                <w:rFonts w:hint="default" w:ascii="Arial" w:hAnsi="Arial" w:eastAsia="Times New Roman" w:cs="Arial"/>
                <w:b/>
                <w:bCs/>
                <w:sz w:val="20"/>
                <w:szCs w:val="20"/>
                <w:lang w:val="pt-BR" w:eastAsia="pt-BR"/>
              </w:rPr>
              <w:br w:type="textWrapping"/>
            </w:r>
            <w:r>
              <w:rPr>
                <w:rFonts w:hint="default" w:ascii="Arial" w:hAnsi="Arial" w:eastAsia="Times New Roman" w:cs="Arial"/>
                <w:sz w:val="20"/>
                <w:szCs w:val="20"/>
                <w:lang w:val="pt-BR" w:eastAsia="pt-BR"/>
              </w:rPr>
              <w:t>Pistola de alta pressão</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Engate rápido</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Lança com bico leque 15°</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Mangueira de alta pressão 7,5 metros</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Suporte da lança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Suporte da pistola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Suporte da mangueira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Suporte cabo elétrico</w:t>
            </w:r>
            <w:r>
              <w:rPr>
                <w:rFonts w:hint="default" w:ascii="Arial" w:hAnsi="Arial" w:eastAsia="Times New Roman" w:cs="Arial"/>
                <w:sz w:val="20"/>
                <w:szCs w:val="20"/>
                <w:lang w:val="pt-BR" w:eastAsia="pt-BR"/>
              </w:rPr>
              <w:br w:type="textWrapping"/>
            </w:r>
            <w:r>
              <w:rPr>
                <w:rFonts w:hint="default" w:ascii="Arial" w:hAnsi="Arial" w:eastAsia="Times New Roman" w:cs="Arial"/>
                <w:b/>
                <w:bCs/>
                <w:sz w:val="20"/>
                <w:szCs w:val="20"/>
                <w:lang w:val="pt-BR" w:eastAsia="pt-BR"/>
              </w:rPr>
              <w:t>- Especificações Técnicas:</w:t>
            </w:r>
            <w:r>
              <w:rPr>
                <w:rFonts w:hint="default" w:ascii="Arial" w:hAnsi="Arial" w:eastAsia="Times New Roman" w:cs="Arial"/>
                <w:b/>
                <w:bCs/>
                <w:sz w:val="20"/>
                <w:szCs w:val="20"/>
                <w:lang w:val="pt-BR" w:eastAsia="pt-BR"/>
              </w:rPr>
              <w:br w:type="textWrapping"/>
            </w:r>
            <w:r>
              <w:rPr>
                <w:rFonts w:hint="default" w:ascii="Arial" w:hAnsi="Arial" w:eastAsia="Times New Roman" w:cs="Arial"/>
                <w:sz w:val="20"/>
                <w:szCs w:val="20"/>
                <w:lang w:val="pt-BR" w:eastAsia="pt-BR"/>
              </w:rPr>
              <w:t>Potência elétrica: 1.5kW</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Tensão: 110V</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Pressão máxima: 1650 PSI</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Corrente elétrica: 9.8 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Vazão: 420 l/h</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sz w:val="20"/>
                <w:szCs w:val="20"/>
                <w:lang w:val="pt-BR" w:eastAsia="pt-BR"/>
              </w:rPr>
            </w:pPr>
            <w:r>
              <w:rPr>
                <w:rFonts w:hint="default" w:ascii="Arial" w:hAnsi="Arial" w:eastAsia="Times New Roman" w:cs="Arial"/>
                <w:b/>
                <w:bCs/>
                <w:sz w:val="20"/>
                <w:szCs w:val="20"/>
                <w:lang w:val="pt-BR" w:eastAsia="pt-BR"/>
              </w:rPr>
              <w:t>* Certificado de Conformidade HOUS 0267/C 0799.16</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eastAsia="Times New Roman" w:cs="Arial"/>
                <w:b/>
                <w:bCs/>
                <w:sz w:val="20"/>
                <w:szCs w:val="20"/>
                <w:lang w:val="pt-BR" w:eastAsia="pt-BR"/>
              </w:rPr>
              <w:t>- Garantia: 1 Ano</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R$2.478,76</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R$24.787,58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40</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2"/>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jc w:val="both"/>
              <w:textAlignment w:val="auto"/>
              <w:rPr>
                <w:rFonts w:hint="default" w:ascii="Arial" w:hAnsi="Arial" w:cs="Arial"/>
                <w:color w:val="auto"/>
                <w:sz w:val="20"/>
                <w:szCs w:val="20"/>
              </w:rPr>
            </w:pPr>
            <w:r>
              <w:rPr>
                <w:rFonts w:hint="default" w:ascii="Arial" w:hAnsi="Arial" w:cs="Arial"/>
                <w:color w:val="auto"/>
                <w:sz w:val="20"/>
                <w:szCs w:val="20"/>
              </w:rPr>
              <w:t xml:space="preserve">Purificador de Água Prata com Painel Touch Bivolt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vanish/>
                <w:sz w:val="20"/>
                <w:szCs w:val="20"/>
                <w:lang w:eastAsia="pt-BR"/>
              </w:rPr>
            </w:pPr>
            <w:r>
              <w:rPr>
                <w:rFonts w:hint="default" w:ascii="Arial" w:hAnsi="Arial" w:cs="Arial"/>
                <w:sz w:val="20"/>
                <w:szCs w:val="20"/>
              </w:rPr>
              <w:t>O </w:t>
            </w:r>
            <w:r>
              <w:rPr>
                <w:rStyle w:val="9"/>
                <w:rFonts w:hint="default" w:ascii="Arial" w:hAnsi="Arial" w:cs="Arial"/>
                <w:sz w:val="20"/>
                <w:szCs w:val="20"/>
              </w:rPr>
              <w:t>Purificador deve</w:t>
            </w:r>
            <w:r>
              <w:rPr>
                <w:rFonts w:hint="default" w:ascii="Arial" w:hAnsi="Arial" w:cs="Arial"/>
                <w:sz w:val="20"/>
                <w:szCs w:val="20"/>
              </w:rPr>
              <w:t> possuir três opções de temperatura com apenas um toque: Água Natural, Gelada ou Fria, Seu sistema eletrônico de refrigeração mantém temperatura abaixo de 10oC e seu fluxo contínuo ou controlado facilita encher copos ou garrafas.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shd w:val="clear" w:color="auto" w:fill="F4F4F4"/>
              </w:rPr>
            </w:pPr>
            <w:r>
              <w:rPr>
                <w:rFonts w:hint="default" w:ascii="Arial" w:hAnsi="Arial" w:cs="Arial"/>
                <w:sz w:val="20"/>
                <w:szCs w:val="20"/>
                <w:shd w:val="clear" w:color="auto" w:fill="F4F4F4"/>
              </w:rPr>
              <w:t xml:space="preserve">Filtro de Carvão Ativado e Polipropileno mantém a água livre de impurezas, cor, sabor, odor, cloro, e retém bactérias. Fácil Troca do Filtro Luz Indicadora de Filtro </w:t>
            </w:r>
          </w:p>
          <w:p>
            <w:pPr>
              <w:keepNext w:val="0"/>
              <w:keepLines w:val="0"/>
              <w:pageBreakBefore w:val="0"/>
              <w:widowControl/>
              <w:kinsoku/>
              <w:wordWrap/>
              <w:overflowPunct/>
              <w:topLinePunct w:val="0"/>
              <w:autoSpaceDE/>
              <w:autoSpaceDN/>
              <w:bidi w:val="0"/>
              <w:adjustRightInd/>
              <w:snapToGrid/>
              <w:spacing w:after="0" w:line="240" w:lineRule="auto"/>
              <w:ind w:left="0" w:right="263"/>
              <w:jc w:val="both"/>
              <w:textAlignment w:val="auto"/>
              <w:rPr>
                <w:rFonts w:hint="default" w:ascii="Arial" w:hAnsi="Arial" w:eastAsia="Times New Roman" w:cs="Arial"/>
                <w:vanish/>
                <w:sz w:val="20"/>
                <w:szCs w:val="20"/>
                <w:lang w:eastAsia="pt-BR"/>
              </w:rPr>
            </w:pPr>
            <w:r>
              <w:rPr>
                <w:rFonts w:hint="default" w:ascii="Arial" w:hAnsi="Arial" w:eastAsia="Times New Roman" w:cs="Arial"/>
                <w:sz w:val="20"/>
                <w:szCs w:val="20"/>
                <w:lang w:eastAsia="pt-BR"/>
              </w:rPr>
              <w:t>Armazenamento Agua Gelada (L)0,8</w:t>
            </w:r>
          </w:p>
          <w:p>
            <w:pPr>
              <w:keepNext w:val="0"/>
              <w:keepLines w:val="0"/>
              <w:pageBreakBefore w:val="0"/>
              <w:widowControl/>
              <w:kinsoku/>
              <w:wordWrap/>
              <w:overflowPunct/>
              <w:topLinePunct w:val="0"/>
              <w:autoSpaceDE/>
              <w:autoSpaceDN/>
              <w:bidi w:val="0"/>
              <w:adjustRightInd/>
              <w:snapToGrid/>
              <w:spacing w:after="0" w:line="240" w:lineRule="auto"/>
              <w:ind w:left="0" w:right="263"/>
              <w:jc w:val="both"/>
              <w:textAlignment w:val="auto"/>
              <w:rPr>
                <w:rFonts w:hint="default" w:ascii="Arial" w:hAnsi="Arial" w:eastAsia="Times New Roman" w:cs="Arial"/>
                <w:sz w:val="20"/>
                <w:szCs w:val="20"/>
                <w:lang w:eastAsia="pt-BR"/>
              </w:rPr>
            </w:pPr>
            <w:r>
              <w:rPr>
                <w:rFonts w:hint="default" w:ascii="Arial" w:hAnsi="Arial" w:eastAsia="Times New Roman" w:cs="Arial"/>
                <w:sz w:val="20"/>
                <w:szCs w:val="20"/>
                <w:lang w:eastAsia="pt-BR"/>
              </w:rPr>
              <w:t>Capacidade de Resfriamento (L/h)0,24</w:t>
            </w:r>
          </w:p>
          <w:p>
            <w:pPr>
              <w:keepNext w:val="0"/>
              <w:keepLines w:val="0"/>
              <w:pageBreakBefore w:val="0"/>
              <w:widowControl/>
              <w:kinsoku/>
              <w:wordWrap/>
              <w:overflowPunct/>
              <w:topLinePunct w:val="0"/>
              <w:autoSpaceDE/>
              <w:autoSpaceDN/>
              <w:bidi w:val="0"/>
              <w:adjustRightInd/>
              <w:snapToGrid/>
              <w:spacing w:after="0" w:line="240" w:lineRule="auto"/>
              <w:ind w:left="0" w:right="263"/>
              <w:jc w:val="both"/>
              <w:textAlignment w:val="auto"/>
              <w:rPr>
                <w:rFonts w:hint="default" w:ascii="Arial" w:hAnsi="Arial" w:eastAsia="Times New Roman" w:cs="Arial"/>
                <w:sz w:val="20"/>
                <w:szCs w:val="20"/>
                <w:lang w:eastAsia="pt-BR"/>
              </w:rPr>
            </w:pPr>
            <w:r>
              <w:rPr>
                <w:rFonts w:hint="default" w:ascii="Arial" w:hAnsi="Arial" w:eastAsia="Times New Roman" w:cs="Arial"/>
                <w:sz w:val="20"/>
                <w:szCs w:val="20"/>
                <w:lang w:eastAsia="pt-BR"/>
              </w:rPr>
              <w:t>Capacidade do Reservatório 0,8L</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shd w:val="clear" w:color="auto" w:fill="F4F4F4"/>
              </w:rPr>
            </w:pPr>
            <w:r>
              <w:rPr>
                <w:rFonts w:hint="default" w:ascii="Arial" w:hAnsi="Arial" w:cs="Arial"/>
                <w:sz w:val="20"/>
                <w:szCs w:val="20"/>
                <w:shd w:val="clear" w:color="auto" w:fill="F4F4F4"/>
              </w:rPr>
              <w:t xml:space="preserve">Painel Easy Touch. Água Natural, Fria ou Gelada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shd w:val="clear" w:color="auto" w:fill="F4F4F4"/>
              </w:rPr>
            </w:pPr>
            <w:r>
              <w:rPr>
                <w:rFonts w:hint="default" w:ascii="Arial" w:hAnsi="Arial" w:eastAsia="Times New Roman" w:cs="Arial"/>
                <w:sz w:val="20"/>
                <w:szCs w:val="20"/>
                <w:lang w:eastAsia="pt-BR"/>
              </w:rPr>
              <w:t>Voltagem Bivolt</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pt-BR"/>
              </w:rPr>
            </w:pPr>
            <w:r>
              <w:rPr>
                <w:rFonts w:hint="default" w:ascii="Arial" w:hAnsi="Arial" w:cs="Arial"/>
                <w:sz w:val="20"/>
                <w:szCs w:val="20"/>
                <w:shd w:val="clear" w:color="auto" w:fill="F4F4F4"/>
              </w:rPr>
              <w:t xml:space="preserve"> ITENS PURIFICADOR +FILTRO +ACESSÓRIOS</w:t>
            </w:r>
            <w:r>
              <w:rPr>
                <w:rFonts w:hint="default" w:ascii="Arial" w:hAnsi="Arial" w:cs="Arial"/>
                <w:sz w:val="20"/>
                <w:szCs w:val="20"/>
                <w:shd w:val="clear" w:color="auto" w:fill="F4F4F4"/>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20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R$657,67</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R$13.153,32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41</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sz w:val="20"/>
                <w:szCs w:val="20"/>
                <w:lang w:val="pt-BR" w:eastAsia="pt-BR"/>
              </w:rPr>
            </w:pPr>
            <w:r>
              <w:rPr>
                <w:rFonts w:hint="default" w:ascii="Arial" w:hAnsi="Arial" w:eastAsia="Times New Roman" w:cs="Arial"/>
                <w:bCs/>
                <w:sz w:val="20"/>
                <w:szCs w:val="20"/>
                <w:lang w:val="pt-BR" w:eastAsia="pt-BR"/>
              </w:rPr>
              <w:t xml:space="preserve">Purificador De Água De Mesa Com Compressor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pt-BR"/>
              </w:rPr>
            </w:pPr>
            <w:r>
              <w:rPr>
                <w:rFonts w:hint="default" w:ascii="Arial" w:hAnsi="Arial" w:cs="Arial"/>
                <w:b w:val="0"/>
                <w:color w:val="auto"/>
                <w:sz w:val="20"/>
                <w:szCs w:val="20"/>
                <w:shd w:val="clear" w:color="auto" w:fill="FFFFFF"/>
              </w:rPr>
              <w:t>Características do produto:</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Tipo de Puricador: Purificador de Água</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Altura: 44,2 cm</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Largura: 32,2 cm</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Profundidade: 30,9 cm</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Capacidade do Reservatório: 2,2 litros</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Refrigeração: Compressor</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Temperatura da Água: Natural/ Gelada</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Selo Inmetro:Segurança Saúde</w:t>
            </w:r>
            <w:r>
              <w:rPr>
                <w:rFonts w:hint="default" w:ascii="Arial" w:hAnsi="Arial" w:cs="Arial"/>
                <w:b w:val="0"/>
                <w:color w:val="auto"/>
                <w:sz w:val="20"/>
                <w:szCs w:val="20"/>
              </w:rPr>
              <w:br w:type="textWrapping"/>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Informações Adicionais do produto:</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.Sistema de refrigeração por compressor, oferece alto desempenho para uso institucional ou doméstico.</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.7 estágios de purificação que remove impurezas, reduz o teor de cloro, os sabores e odores desagradáveis e impede a proliferação de algas e bactérias  e impede a proliferação de algas e bactérias.</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.Filtros purificam até 3000 litros de água ou 6 meses de uso, equivalendo a 150 garrafões de água (20 litros).</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.Filtro refil troca fácil: Não precisa acionar o serviço técnico.</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.Saída de água direcionável: enche jarras e garrafas com facilidade, além de facilitar a lavagem de alimentos.</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.Retenção de partículas Classe D.</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.Corpo do produto em Abs.</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.Aparador de água removível: facilita a limpeza do aparador e a retirada do excesso de água.</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.Bandeja de água removível, facilita a limpeza.</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.Inclui suporte de parede de fácil instalação.</w:t>
            </w:r>
            <w:r>
              <w:rPr>
                <w:rFonts w:hint="default" w:ascii="Arial" w:hAnsi="Arial" w:cs="Arial"/>
                <w:b w:val="0"/>
                <w:color w:val="auto"/>
                <w:sz w:val="20"/>
                <w:szCs w:val="20"/>
              </w:rPr>
              <w:br w:type="textWrapping"/>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Dimensões de Produto:</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Altura: 44,2 cm</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Profundidade: 30,9 cm</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Largura: 32,2 cm</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Peso Bruto: 10,1</w:t>
            </w:r>
            <w:r>
              <w:rPr>
                <w:rFonts w:hint="default" w:ascii="Arial" w:hAnsi="Arial" w:cs="Arial"/>
                <w:b w:val="0"/>
                <w:color w:val="auto"/>
                <w:sz w:val="20"/>
                <w:szCs w:val="20"/>
              </w:rPr>
              <w:br w:type="textWrapping"/>
            </w:r>
            <w:r>
              <w:rPr>
                <w:rFonts w:hint="default" w:ascii="Arial" w:hAnsi="Arial" w:cs="Arial"/>
                <w:b w:val="0"/>
                <w:color w:val="auto"/>
                <w:sz w:val="20"/>
                <w:szCs w:val="20"/>
              </w:rPr>
              <w:t>TENSÃO 127 V</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Garantia:1 Ano (ofertada pelo fabricante)</w:t>
            </w:r>
            <w:r>
              <w:rPr>
                <w:rFonts w:hint="default" w:ascii="Arial" w:hAnsi="Arial" w:cs="Arial"/>
                <w:b w:val="0"/>
                <w:color w:val="auto"/>
                <w:sz w:val="20"/>
                <w:szCs w:val="20"/>
                <w:shd w:val="clear" w:color="auto" w:fill="FFFFFF"/>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R$702,56</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R$24.589,53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42</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shd w:val="clear" w:color="auto" w:fill="FFFFFF"/>
              </w:rPr>
            </w:pPr>
            <w:r>
              <w:rPr>
                <w:rFonts w:hint="default" w:ascii="Arial" w:hAnsi="Arial" w:cs="Arial"/>
                <w:bCs/>
                <w:sz w:val="20"/>
                <w:szCs w:val="20"/>
                <w:shd w:val="clear" w:color="auto" w:fill="FFFFFF"/>
              </w:rPr>
              <w:t>Bebedouro de Água Aqua para galão de 20L bivolt</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shd w:val="clear" w:color="auto" w:fill="FFFFFF"/>
              </w:rPr>
            </w:pPr>
            <w:r>
              <w:rPr>
                <w:rFonts w:hint="default" w:ascii="Arial" w:hAnsi="Arial" w:cs="Arial"/>
                <w:bCs/>
                <w:sz w:val="20"/>
                <w:szCs w:val="20"/>
              </w:rPr>
              <w:t>Bebedouro Aqua</w:t>
            </w:r>
            <w:r>
              <w:rPr>
                <w:rFonts w:hint="default" w:ascii="Arial" w:hAnsi="Arial" w:cs="Arial"/>
                <w:sz w:val="20"/>
                <w:szCs w:val="20"/>
                <w:shd w:val="clear" w:color="auto" w:fill="FFFFFF"/>
              </w:rPr>
              <w:t> deve comportar garrafão de 10 ou 20 litros, possui 2 torneiras sendo uma para água natural e outra para água gelada, bandeja coletora de água removível e de fácil limpeza, bivolt e com potência máxima de 70W.</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pt-BR"/>
              </w:rPr>
            </w:pPr>
            <w:r>
              <w:rPr>
                <w:rFonts w:hint="default" w:ascii="Arial" w:hAnsi="Arial" w:cs="Arial"/>
                <w:sz w:val="20"/>
                <w:szCs w:val="20"/>
                <w:shd w:val="clear" w:color="auto" w:fill="FFFFFF"/>
              </w:rPr>
              <w:t>12 meses de garantia</w:t>
            </w:r>
            <w:r>
              <w:rPr>
                <w:rFonts w:hint="default" w:ascii="Arial" w:hAnsi="Arial" w:cs="Arial"/>
                <w:sz w:val="20"/>
                <w:szCs w:val="20"/>
                <w:shd w:val="clear" w:color="auto" w:fill="FFFFFF"/>
                <w:lang w:val="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30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R$472,32</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R$14.169,60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43</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eastAsia="Times New Roman" w:cs="Arial"/>
                <w:color w:val="auto"/>
                <w:sz w:val="20"/>
                <w:szCs w:val="20"/>
                <w:lang w:val="pt-BR" w:eastAsia="pt-BR"/>
              </w:rPr>
            </w:pPr>
            <w:r>
              <w:rPr>
                <w:rFonts w:hint="default" w:ascii="Arial" w:hAnsi="Arial" w:eastAsia="Times New Roman" w:cs="Arial"/>
                <w:b/>
                <w:bCs/>
                <w:color w:val="404040"/>
                <w:sz w:val="20"/>
                <w:szCs w:val="20"/>
                <w:lang w:val="pt-BR" w:eastAsia="pt-BR"/>
              </w:rPr>
              <w:t>C</w:t>
            </w:r>
            <w:r>
              <w:rPr>
                <w:rFonts w:hint="default" w:ascii="Arial" w:hAnsi="Arial" w:eastAsia="Times New Roman" w:cs="Arial"/>
                <w:b/>
                <w:bCs/>
                <w:color w:val="auto"/>
                <w:sz w:val="20"/>
                <w:szCs w:val="20"/>
                <w:lang w:val="pt-BR" w:eastAsia="pt-BR"/>
              </w:rPr>
              <w:t>onjunto Mesa Plástica + 4 Cadeiras  Capacidade 182kg Plástico - BRANCO GELO</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lang w:val="en-US"/>
              </w:rPr>
            </w:pPr>
            <w:r>
              <w:rPr>
                <w:rFonts w:hint="default" w:ascii="Arial" w:hAnsi="Arial" w:eastAsia="Times New Roman" w:cs="Arial"/>
                <w:color w:val="auto"/>
                <w:sz w:val="20"/>
                <w:szCs w:val="20"/>
                <w:lang w:val="pt-BR" w:eastAsia="pt-BR"/>
              </w:rPr>
              <w:t>Conjunto composto por 1 (uma) mesa e 4 (quatro) cadeiras sem braços. MESA Capacidade de peso de até 120 kg distribuídos sobre a mesa; Fabricado em polipropileno, resistente a intempéries; Tampo liso com furo central com abertura para guarda-sol protegido com tampa quando não está utilizando guarda-sol; Uso IRRESTRITO (interno e externo); Lavável com água e sabão neutro; Com aditivos contra raios ultravioletas (Anti-UV); Monobloco possibilitando empilhamento; De acordo com as Normas ABNT; Medidas: 70cm x 70cm x 70cm CADEIRA Capacidade de resistência de 182 kg; Produzido em polipropileno virgem de alta densidade; De acordo com a NORMA ABNT NBR 14776:2013; Certificado pelo INMETRO na classe B de acordo com a RTQ da Portaria 341 e 342 de 22 de julho de 2014 (atualização da Portaria 213/07); Uso IRRESTRITO (interno e externo); Selo de Conformidade do INMETRO, Nome do fabricante, data de fabricação e recomendação para no máximo 5 anos após a data de fabricação moldada na própria peça; Lavável com água e sabão neutro; Com aditivos raios ultravioletas (Anti-UVAUVB); Monobloco possibilitando empilhamento; Medidas: 56cm x 50cm x 86cm</w:t>
            </w:r>
            <w:r>
              <w:rPr>
                <w:rFonts w:hint="default" w:ascii="Arial" w:hAnsi="Arial" w:eastAsia="Times New Roman" w:cs="Arial"/>
                <w:color w:val="auto"/>
                <w:sz w:val="20"/>
                <w:szCs w:val="20"/>
                <w:lang w:val="en-US" w:eastAsia="pt-BR"/>
              </w:rPr>
              <w: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180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R$486,76</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R$87.616,44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44</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eastAsia="SimSun" w:cs="Arial"/>
                <w:sz w:val="20"/>
                <w:szCs w:val="20"/>
              </w:rPr>
              <w:t xml:space="preserve">Forno industrial; a gás GLP; 95x95 cm; material inox; revestimento interno em aço galvanizado; câmara com três trilhos de apoio para regulagem de altura das grelha; isolamento em lã de rocha; abertura total do vidro; termômetro na lateral do forno; </w:t>
            </w:r>
            <w:r>
              <w:rPr>
                <w:rFonts w:hint="default" w:ascii="Arial" w:hAnsi="Arial" w:eastAsia="SimSun" w:cs="Arial"/>
                <w:b/>
                <w:sz w:val="20"/>
                <w:szCs w:val="20"/>
              </w:rPr>
              <w:t xml:space="preserve">Com Suporte </w:t>
            </w:r>
            <w:r>
              <w:rPr>
                <w:rFonts w:hint="default" w:ascii="Arial" w:hAnsi="Arial" w:cs="Arial"/>
                <w:spacing w:val="1"/>
                <w:sz w:val="20"/>
                <w:szCs w:val="20"/>
                <w:shd w:val="clear" w:color="auto" w:fill="FFFFFF"/>
              </w:rPr>
              <w:t> Cavalete reforçado em aço carbono com acabamento em pintura a pó eletrostática com base fosfatizada;</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R$3.052,80</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R$45.791,96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45</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eastAsia="SimSun" w:cs="Arial"/>
                <w:sz w:val="20"/>
                <w:szCs w:val="20"/>
              </w:rPr>
              <w:t>Fritadeira profissional; a gás GLP; 2 cubas; 5 litros; em chapa de aço inox 430; espessura 0,50mm; com pés reguláveis; corta vento; cesto retangular nº18 com capacidade de até 360gr cada; 2 queimadores com manípulos de regulagem do gás; capacidade total de óleo: 10 litros (5 litros por cuba); medidas da cuba: 26x32x10 cm; medidas do cesto: 18x24x9 cm; Bivolt.</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15</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R$583,61</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R$8.754,18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46</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eastAsia="SimSun" w:cs="Arial"/>
                <w:sz w:val="20"/>
                <w:szCs w:val="20"/>
              </w:rPr>
              <w:t>Carro self service; térmico; capacidade: 06 cubas; rodízios com trava; construído em aço inox; termostato do tipo capilar de bulbo (20°C a 120°C);</w:t>
            </w:r>
            <w:r>
              <w:rPr>
                <w:rFonts w:hint="default" w:ascii="Arial" w:hAnsi="Arial" w:cs="Arial"/>
                <w:sz w:val="20"/>
                <w:szCs w:val="20"/>
              </w:rPr>
              <w:t xml:space="preserve"> </w:t>
            </w:r>
            <w:r>
              <w:rPr>
                <w:rFonts w:hint="default" w:ascii="Arial" w:hAnsi="Arial" w:eastAsia="SimSun" w:cs="Arial"/>
                <w:sz w:val="20"/>
                <w:szCs w:val="20"/>
              </w:rPr>
              <w:t>Iluminação fluorescente; protetor salivar em aço inox;</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16</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R$2.034,38</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R$32.550,14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47</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2"/>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jc w:val="both"/>
              <w:textAlignment w:val="auto"/>
              <w:rPr>
                <w:rFonts w:hint="default" w:ascii="Arial" w:hAnsi="Arial" w:cs="Arial"/>
                <w:b w:val="0"/>
                <w:bCs w:val="0"/>
                <w:color w:val="auto"/>
                <w:sz w:val="20"/>
                <w:szCs w:val="20"/>
              </w:rPr>
            </w:pPr>
            <w:r>
              <w:rPr>
                <w:rStyle w:val="118"/>
                <w:rFonts w:hint="default" w:ascii="Arial" w:hAnsi="Arial" w:cs="Arial"/>
                <w:b w:val="0"/>
                <w:bCs w:val="0"/>
                <w:color w:val="auto"/>
                <w:sz w:val="20"/>
                <w:szCs w:val="20"/>
              </w:rPr>
              <w:t>Suporte articulado para Tv LCD/led/Smart de 23" A 55".</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color w:val="auto"/>
                <w:sz w:val="20"/>
                <w:szCs w:val="20"/>
                <w:shd w:val="clear" w:color="auto" w:fill="FFFFFF"/>
              </w:rPr>
              <w:t>Para visão frontal, lateral e superior Polegadas 23" - 55" Distância mínima da parede 7 cm Distância máxima da parede 38 cm Inclinação 15° Articulação 180° Cor Preto Local de Instalação Parede Garantia 05 anos Furação VESA 50x50, 75x75, 100x100, 200x100, 200x200, 300x200, 300x300, 400x100, 400x400mm. Pontos de Fixação 4 pontos Dimensões do Produto (LxAxP) 400x400x80 mm Parafusos M4x16mm, M6x20mm e M8x25mm Capacidade de Carga 30kg Material Aço carbono, tratamento anticorrosivo e pintura eletrostática. Suporte provido de 3 articulações de giro 360o; acompanha nivel bolha.</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50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R$100,97</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R$5.048,70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48</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shd w:val="clear" w:color="auto" w:fill="FFFFFF"/>
              </w:rPr>
            </w:pPr>
            <w:r>
              <w:rPr>
                <w:rFonts w:hint="default" w:ascii="Arial" w:hAnsi="Arial" w:cs="Arial"/>
                <w:sz w:val="20"/>
                <w:szCs w:val="20"/>
                <w:shd w:val="clear" w:color="auto" w:fill="FFFFFF"/>
              </w:rPr>
              <w:t>Cadeira Plástica Bistrô Suporta Até 182 Kg Branco</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Arial" w:hAnsi="Arial" w:cs="Arial"/>
                <w:sz w:val="20"/>
                <w:szCs w:val="20"/>
              </w:rPr>
            </w:pPr>
            <w:r>
              <w:rPr>
                <w:rFonts w:hint="default" w:ascii="Arial" w:hAnsi="Arial" w:cs="Arial"/>
                <w:sz w:val="20"/>
                <w:szCs w:val="20"/>
                <w:shd w:val="clear" w:color="auto" w:fill="FFFFFF"/>
              </w:rPr>
              <w:t>Produzida em polipropileno com material 100 virgem, possui proteção contra raios uv, o que garante maior durabilidade. Muito resistente, suporta até 182 Kg. Características:</w:t>
            </w:r>
            <w:r>
              <w:rPr>
                <w:rFonts w:hint="default" w:ascii="Arial" w:hAnsi="Arial" w:cs="Arial"/>
                <w:sz w:val="20"/>
                <w:szCs w:val="20"/>
              </w:rPr>
              <w:br w:type="textWrapping"/>
            </w:r>
            <w:r>
              <w:rPr>
                <w:rFonts w:hint="default" w:ascii="Arial" w:hAnsi="Arial" w:cs="Arial"/>
                <w:sz w:val="20"/>
                <w:szCs w:val="20"/>
                <w:shd w:val="clear" w:color="auto" w:fill="FFFFFF"/>
              </w:rPr>
              <w:t>Modelo: Bistrô</w:t>
            </w:r>
            <w:r>
              <w:rPr>
                <w:rFonts w:hint="default" w:ascii="Arial" w:hAnsi="Arial" w:cs="Arial"/>
                <w:sz w:val="20"/>
                <w:szCs w:val="20"/>
              </w:rPr>
              <w:br w:type="textWrapping"/>
            </w:r>
            <w:r>
              <w:rPr>
                <w:rFonts w:hint="default" w:ascii="Arial" w:hAnsi="Arial" w:cs="Arial"/>
                <w:sz w:val="20"/>
                <w:szCs w:val="20"/>
                <w:shd w:val="clear" w:color="auto" w:fill="FFFFFF"/>
              </w:rPr>
              <w:t>Material, composição: Polipropileno</w:t>
            </w:r>
            <w:r>
              <w:rPr>
                <w:rFonts w:hint="default" w:ascii="Arial" w:hAnsi="Arial" w:cs="Arial"/>
                <w:sz w:val="20"/>
                <w:szCs w:val="20"/>
              </w:rPr>
              <w:br w:type="textWrapping"/>
            </w:r>
            <w:r>
              <w:rPr>
                <w:rFonts w:hint="default" w:ascii="Arial" w:hAnsi="Arial" w:cs="Arial"/>
                <w:sz w:val="20"/>
                <w:szCs w:val="20"/>
                <w:shd w:val="clear" w:color="auto" w:fill="FFFFFF"/>
              </w:rPr>
              <w:t>Dimensões do Produto:</w:t>
            </w:r>
            <w:r>
              <w:rPr>
                <w:rFonts w:hint="default" w:ascii="Arial" w:hAnsi="Arial" w:cs="Arial"/>
                <w:sz w:val="20"/>
                <w:szCs w:val="20"/>
              </w:rPr>
              <w:br w:type="textWrapping"/>
            </w:r>
            <w:r>
              <w:rPr>
                <w:rFonts w:hint="default" w:ascii="Arial" w:hAnsi="Arial" w:cs="Arial"/>
                <w:sz w:val="20"/>
                <w:szCs w:val="20"/>
                <w:shd w:val="clear" w:color="auto" w:fill="FFFFFF"/>
              </w:rPr>
              <w:t>Altura: 88,00 cm</w:t>
            </w:r>
            <w:r>
              <w:rPr>
                <w:rFonts w:hint="default" w:ascii="Arial" w:hAnsi="Arial" w:cs="Arial"/>
                <w:sz w:val="20"/>
                <w:szCs w:val="20"/>
              </w:rPr>
              <w:br w:type="textWrapping"/>
            </w:r>
            <w:r>
              <w:rPr>
                <w:rFonts w:hint="default" w:ascii="Arial" w:hAnsi="Arial" w:cs="Arial"/>
                <w:sz w:val="20"/>
                <w:szCs w:val="20"/>
                <w:shd w:val="clear" w:color="auto" w:fill="FFFFFF"/>
              </w:rPr>
              <w:t>Largura: 42 cm</w:t>
            </w:r>
            <w:r>
              <w:rPr>
                <w:rFonts w:hint="default" w:ascii="Arial" w:hAnsi="Arial" w:cs="Arial"/>
                <w:sz w:val="20"/>
                <w:szCs w:val="20"/>
              </w:rPr>
              <w:br w:type="textWrapping"/>
            </w:r>
            <w:r>
              <w:rPr>
                <w:rFonts w:hint="default" w:ascii="Arial" w:hAnsi="Arial" w:cs="Arial"/>
                <w:sz w:val="20"/>
                <w:szCs w:val="20"/>
                <w:shd w:val="clear" w:color="auto" w:fill="FFFFFF"/>
              </w:rPr>
              <w:t>Profundidade: 51 cm</w:t>
            </w:r>
            <w:r>
              <w:rPr>
                <w:rFonts w:hint="default" w:ascii="Arial" w:hAnsi="Arial" w:cs="Arial"/>
                <w:sz w:val="20"/>
                <w:szCs w:val="20"/>
              </w:rPr>
              <w:br w:type="textWrapping"/>
            </w:r>
            <w:r>
              <w:rPr>
                <w:rFonts w:hint="default" w:ascii="Arial" w:hAnsi="Arial" w:cs="Arial"/>
                <w:sz w:val="20"/>
                <w:szCs w:val="20"/>
                <w:shd w:val="clear" w:color="auto" w:fill="FFFFFF"/>
              </w:rPr>
              <w:t>Garantia do fornecedor: 3 meses. Cor: Branco</w:t>
            </w:r>
          </w:p>
        </w:tc>
        <w:tc>
          <w:tcPr>
            <w:tcW w:w="11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U</w:t>
            </w:r>
            <w:r>
              <w:rPr>
                <w:rFonts w:hint="default" w:ascii="Arial" w:hAnsi="Arial" w:cs="Arial"/>
                <w:color w:val="000000"/>
                <w:sz w:val="20"/>
                <w:szCs w:val="20"/>
              </w:rPr>
              <w:t>n</w:t>
            </w:r>
          </w:p>
        </w:tc>
        <w:tc>
          <w:tcPr>
            <w:tcW w:w="9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1200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R$79,39</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R$95.265,60</w:t>
            </w:r>
          </w:p>
        </w:tc>
      </w:tr>
    </w:tbl>
    <w:p>
      <w:pPr>
        <w:pStyle w:val="56"/>
        <w:numPr>
          <w:ilvl w:val="0"/>
          <w:numId w:val="0"/>
        </w:numPr>
        <w:spacing w:after="288" w:afterLines="120" w:line="312" w:lineRule="auto"/>
        <w:rPr>
          <w:sz w:val="24"/>
          <w:szCs w:val="24"/>
        </w:rPr>
      </w:pPr>
    </w:p>
    <w:p>
      <w:pPr>
        <w:pStyle w:val="56"/>
        <w:spacing w:after="288" w:afterLines="120" w:line="312" w:lineRule="auto"/>
        <w:ind w:firstLine="709"/>
        <w:rPr>
          <w:sz w:val="24"/>
          <w:szCs w:val="24"/>
          <w:highlight w:val="yellow"/>
        </w:rPr>
      </w:pPr>
      <w:r>
        <w:rPr>
          <w:sz w:val="24"/>
          <w:szCs w:val="24"/>
          <w:highlight w:val="yellow"/>
        </w:rPr>
        <w:t>O objeto desta contratação não se enquadra como sendo de bem de luxo.</w:t>
      </w:r>
    </w:p>
    <w:p>
      <w:pPr>
        <w:pStyle w:val="56"/>
        <w:spacing w:after="288" w:afterLines="120" w:line="312" w:lineRule="auto"/>
        <w:ind w:firstLine="709"/>
        <w:rPr>
          <w:sz w:val="24"/>
          <w:szCs w:val="24"/>
        </w:rPr>
      </w:pPr>
      <w:r>
        <w:rPr>
          <w:sz w:val="24"/>
          <w:szCs w:val="24"/>
        </w:rPr>
        <w:t>Os bens objeto desta contratação são caracterizados como comuns, conforme justificativa constante do Estudo Técnico Preliminar.</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(doze) meses</w:t>
      </w:r>
      <w:r>
        <w:rPr>
          <w:i w:val="0"/>
          <w:iCs w:val="0"/>
          <w:color w:val="auto"/>
          <w:sz w:val="24"/>
          <w:szCs w:val="24"/>
          <w:highlight w:val="yellow"/>
        </w:rPr>
        <w:t xml:space="preserve"> contados da</w:t>
      </w:r>
      <w:r>
        <w:rPr>
          <w:rFonts w:hint="default"/>
          <w:i w:val="0"/>
          <w:iCs w:val="0"/>
          <w:color w:val="auto"/>
          <w:sz w:val="24"/>
          <w:szCs w:val="24"/>
          <w:highlight w:val="yellow"/>
          <w:lang w:val="pt-BR"/>
        </w:rPr>
        <w:t xml:space="preserve"> assinatura do contrato</w:t>
      </w:r>
      <w:r>
        <w:rPr>
          <w:i w:val="0"/>
          <w:iCs w:val="0"/>
          <w:color w:val="auto"/>
          <w:sz w:val="24"/>
          <w:szCs w:val="24"/>
          <w:highlight w:val="yellow"/>
        </w:rPr>
        <w:t xml:space="preserve">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56"/>
        <w:spacing w:after="288" w:afterLines="120" w:line="312" w:lineRule="auto"/>
        <w:ind w:firstLine="709"/>
        <w:rPr>
          <w:sz w:val="24"/>
          <w:szCs w:val="24"/>
        </w:rPr>
      </w:pPr>
      <w:r>
        <w:rPr>
          <w:sz w:val="24"/>
          <w:szCs w:val="24"/>
          <w:highlight w:val="yellow"/>
        </w:rPr>
        <w:t xml:space="preserve">O objeto da contratação está previsto no Plano de Contratações Anual  de </w:t>
      </w:r>
      <w:r>
        <w:rPr>
          <w:rFonts w:hint="default"/>
          <w:color w:val="auto"/>
          <w:sz w:val="24"/>
          <w:szCs w:val="24"/>
          <w:highlight w:val="yellow"/>
          <w:lang w:val="pt-BR"/>
        </w:rPr>
        <w:t xml:space="preserve">2024 </w:t>
      </w:r>
      <w:r>
        <w:rPr>
          <w:rFonts w:hint="default" w:ascii="Arial" w:hAnsi="Arial" w:cs="Arial"/>
          <w:i w:val="0"/>
          <w:iCs w:val="0"/>
          <w:color w:val="000000"/>
          <w:sz w:val="24"/>
          <w:szCs w:val="24"/>
          <w:u w:val="none"/>
          <w:shd w:val="clear" w:fill="FFFFFF"/>
          <w:vertAlign w:val="baseline"/>
        </w:rPr>
        <w:t xml:space="preserve">enquadram-se </w:t>
      </w:r>
      <w:r>
        <w:rPr>
          <w:rFonts w:hint="default" w:ascii="Arial" w:hAnsi="Arial" w:cs="Arial"/>
          <w:i w:val="0"/>
          <w:iCs w:val="0"/>
          <w:color w:val="000000"/>
          <w:sz w:val="24"/>
          <w:szCs w:val="24"/>
          <w:u w:val="none"/>
          <w:shd w:val="clear" w:fill="FFFFFF"/>
          <w:vertAlign w:val="baseline"/>
          <w:lang w:val="pt-BR"/>
        </w:rPr>
        <w:t>em</w:t>
      </w:r>
      <w:r>
        <w:rPr>
          <w:rFonts w:hint="default" w:ascii="Arial" w:hAnsi="Arial" w:cs="Arial"/>
          <w:i w:val="0"/>
          <w:iCs w:val="0"/>
          <w:color w:val="000000"/>
          <w:sz w:val="24"/>
          <w:szCs w:val="24"/>
          <w:u w:val="none"/>
          <w:shd w:val="clear" w:fill="FFFFFF"/>
          <w:vertAlign w:val="baseline"/>
        </w:rPr>
        <w:t xml:space="preserve"> </w:t>
      </w:r>
      <w:r>
        <w:rPr>
          <w:rFonts w:hint="default" w:ascii="Arial" w:hAnsi="Arial" w:cs="Arial"/>
          <w:i w:val="0"/>
          <w:iCs w:val="0"/>
          <w:color w:val="000000"/>
          <w:sz w:val="24"/>
          <w:szCs w:val="24"/>
          <w:u w:val="none"/>
          <w:shd w:val="clear" w:fill="FFFFFF"/>
          <w:vertAlign w:val="baseline"/>
          <w:lang w:val="pt-BR"/>
        </w:rPr>
        <w:t>Aparelhos e Utensílios Domésticos</w:t>
      </w:r>
      <w:r>
        <w:rPr>
          <w:color w:val="auto"/>
          <w:sz w:val="24"/>
          <w:szCs w:val="24"/>
          <w:highlight w:val="yellow"/>
        </w:rPr>
        <w:t>.</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ind w:left="0"/>
        <w:rPr>
          <w:color w:val="auto"/>
          <w:sz w:val="24"/>
          <w:szCs w:val="24"/>
          <w:highlight w:val="yellow"/>
        </w:rPr>
      </w:pPr>
      <w:r>
        <w:rPr>
          <w:color w:val="auto"/>
          <w:sz w:val="24"/>
          <w:szCs w:val="24"/>
          <w:highlight w:val="yellow"/>
        </w:rPr>
        <w:t>Subcontratação</w:t>
      </w:r>
    </w:p>
    <w:p>
      <w:pPr>
        <w:pStyle w:val="56"/>
        <w:spacing w:after="288" w:afterLines="120" w:line="312" w:lineRule="auto"/>
        <w:ind w:firstLine="709"/>
        <w:rPr>
          <w:color w:val="auto"/>
          <w:sz w:val="24"/>
          <w:szCs w:val="24"/>
          <w:highlight w:val="yellow"/>
        </w:rPr>
      </w:pPr>
      <w:r>
        <w:rPr>
          <w:color w:val="auto"/>
          <w:sz w:val="24"/>
          <w:szCs w:val="24"/>
          <w:highlight w:val="yellow"/>
        </w:rPr>
        <w:t>Não é admitida a subcontratação do objeto contratual.</w:t>
      </w:r>
    </w:p>
    <w:p>
      <w:pPr>
        <w:pStyle w:val="109"/>
        <w:spacing w:before="120" w:after="288" w:afterLines="120" w:line="312" w:lineRule="auto"/>
        <w:rPr>
          <w:color w:val="auto"/>
          <w:sz w:val="24"/>
          <w:szCs w:val="24"/>
          <w:highlight w:val="yellow"/>
        </w:rPr>
      </w:pPr>
      <w:r>
        <w:rPr>
          <w:color w:val="auto"/>
          <w:sz w:val="24"/>
          <w:szCs w:val="24"/>
          <w:highlight w:val="yellow"/>
        </w:rPr>
        <w:t>Garantia da contratação</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rStyle w:val="13"/>
          <w:i w:val="0"/>
          <w:iCs w:val="0"/>
          <w:color w:val="auto"/>
          <w:sz w:val="24"/>
          <w:szCs w:val="24"/>
        </w:rPr>
        <w:t>artigos 96 e seguintes da Lei nº 14.133, de 2021</w:t>
      </w:r>
      <w:r>
        <w:rPr>
          <w:rStyle w:val="13"/>
          <w:i w:val="0"/>
          <w:iCs w:val="0"/>
          <w:color w:val="auto"/>
          <w:sz w:val="24"/>
          <w:szCs w:val="24"/>
        </w:rPr>
        <w:fldChar w:fldCharType="end"/>
      </w:r>
      <w:r>
        <w:rPr>
          <w:i w:val="0"/>
          <w:iCs w:val="0"/>
          <w:color w:val="auto"/>
          <w:sz w:val="24"/>
          <w:szCs w:val="24"/>
          <w:highlight w:val="yellow"/>
        </w:rPr>
        <w:t>, pelas razões constantes do Estudo Técnico Preliminar.</w:t>
      </w:r>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yellow"/>
        </w:rPr>
      </w:pPr>
      <w:r>
        <w:rPr>
          <w:color w:val="000000" w:themeColor="text1"/>
          <w:sz w:val="24"/>
          <w:szCs w:val="24"/>
          <w:highlight w:val="yellow"/>
        </w:rPr>
        <w:t>Condições de Entrega</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de entrega dos bens é de </w:t>
      </w:r>
      <w:r>
        <w:rPr>
          <w:rFonts w:hint="default"/>
          <w:i w:val="0"/>
          <w:iCs w:val="0"/>
          <w:color w:val="auto"/>
          <w:sz w:val="24"/>
          <w:szCs w:val="24"/>
          <w:highlight w:val="yellow"/>
          <w:lang w:val="pt-BR"/>
        </w:rPr>
        <w:t>15 (quinze) D</w:t>
      </w:r>
      <w:r>
        <w:rPr>
          <w:i w:val="0"/>
          <w:iCs w:val="0"/>
          <w:color w:val="auto"/>
          <w:sz w:val="24"/>
          <w:szCs w:val="24"/>
          <w:highlight w:val="yellow"/>
        </w:rPr>
        <w:t>ias</w:t>
      </w:r>
      <w:r>
        <w:rPr>
          <w:rFonts w:hint="default"/>
          <w:i w:val="0"/>
          <w:iCs w:val="0"/>
          <w:color w:val="auto"/>
          <w:sz w:val="24"/>
          <w:szCs w:val="24"/>
          <w:highlight w:val="yellow"/>
          <w:lang w:val="pt-BR"/>
        </w:rPr>
        <w:t xml:space="preserve"> corridos</w:t>
      </w:r>
      <w:r>
        <w:rPr>
          <w:i w:val="0"/>
          <w:iCs w:val="0"/>
          <w:color w:val="auto"/>
          <w:sz w:val="24"/>
          <w:szCs w:val="24"/>
          <w:highlight w:val="yellow"/>
        </w:rPr>
        <w:t>, contados da</w:t>
      </w:r>
      <w:r>
        <w:rPr>
          <w:rFonts w:hint="default"/>
          <w:i w:val="0"/>
          <w:iCs w:val="0"/>
          <w:color w:val="auto"/>
          <w:sz w:val="24"/>
          <w:szCs w:val="24"/>
          <w:highlight w:val="yellow"/>
          <w:lang w:val="pt-BR"/>
        </w:rPr>
        <w:t xml:space="preserve"> </w:t>
      </w:r>
      <w:r>
        <w:rPr>
          <w:rFonts w:hint="default"/>
          <w:i w:val="0"/>
          <w:iCs w:val="0"/>
          <w:color w:val="auto"/>
          <w:sz w:val="24"/>
          <w:szCs w:val="24"/>
          <w:highlight w:val="none"/>
          <w:lang w:val="pt-BR"/>
        </w:rPr>
        <w:t>apresentação da ordem de compra.</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As parcelas serão entregues nos seguintes prazos e condições:</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Caso não seja possível a entrega na data assinalada, a empresa deverá comunicar as razões respectivas com pelo menos </w:t>
      </w:r>
      <w:r>
        <w:rPr>
          <w:rFonts w:hint="default"/>
          <w:i w:val="0"/>
          <w:iCs w:val="0"/>
          <w:color w:val="auto"/>
          <w:sz w:val="24"/>
          <w:szCs w:val="24"/>
          <w:highlight w:val="yellow"/>
          <w:lang w:val="pt-BR"/>
        </w:rPr>
        <w:t>5 (cinco)</w:t>
      </w:r>
      <w:r>
        <w:rPr>
          <w:i w:val="0"/>
          <w:iCs w:val="0"/>
          <w:color w:val="auto"/>
          <w:sz w:val="24"/>
          <w:szCs w:val="24"/>
          <w:highlight w:val="yellow"/>
        </w:rPr>
        <w:t xml:space="preserve"> dias de antecedência para que qualquer pleito de prorrogação de prazo seja analisado, ressalvadas situações de caso fortuito e força maior.</w:t>
      </w:r>
    </w:p>
    <w:p>
      <w:pPr>
        <w:pStyle w:val="56"/>
        <w:spacing w:after="288" w:afterLines="120" w:line="312" w:lineRule="auto"/>
        <w:ind w:firstLine="709"/>
        <w:rPr>
          <w:sz w:val="24"/>
          <w:szCs w:val="24"/>
          <w:highlight w:val="yellow"/>
        </w:rPr>
      </w:pPr>
      <w:r>
        <w:rPr>
          <w:sz w:val="24"/>
          <w:szCs w:val="24"/>
          <w:highlight w:val="yellow"/>
        </w:rPr>
        <w:t>Os bens deverão ser entregues no seguinte endereço</w:t>
      </w:r>
      <w:r>
        <w:rPr>
          <w:rFonts w:hint="default"/>
          <w:sz w:val="24"/>
          <w:szCs w:val="24"/>
          <w:highlight w:val="yellow"/>
          <w:lang w:val="pt-BR"/>
        </w:rPr>
        <w:t>:</w:t>
      </w:r>
      <w:r>
        <w:rPr>
          <w:rFonts w:hint="default"/>
          <w:sz w:val="24"/>
          <w:szCs w:val="24"/>
          <w:highlight w:val="none"/>
          <w:lang w:val="pt-BR"/>
        </w:rPr>
        <w:t xml:space="preserve"> Almoxarifado Central da Prefeitura – Rua Capitão José Apolinário nº: 1.345, Bairro Brasília Arcos, M.G ou outro qualquer outra unidade da Prefeitura de Arcos descrito na Ordem de Compra.</w:t>
      </w:r>
    </w:p>
    <w:p>
      <w:pPr>
        <w:pStyle w:val="109"/>
        <w:spacing w:before="120" w:after="288" w:afterLines="120" w:line="312" w:lineRule="auto"/>
        <w:rPr>
          <w:i w:val="0"/>
          <w:iCs w:val="0"/>
          <w:color w:val="auto"/>
          <w:highlight w:val="yellow"/>
        </w:rPr>
      </w:pPr>
      <w:r>
        <w:rPr>
          <w:color w:val="auto"/>
          <w:sz w:val="24"/>
          <w:szCs w:val="24"/>
          <w:highlight w:val="yellow"/>
        </w:rPr>
        <w:t>Garantia, manutenção e assistência técnica</w:t>
      </w:r>
      <w:r>
        <w:rPr>
          <w:i w:val="0"/>
          <w:iCs w:val="0"/>
          <w:color w:val="auto"/>
          <w:highlight w:val="yellow"/>
        </w:rPr>
        <w:t xml:space="preserve">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de garantia contratual dos bens, complementar à garantia legal, será de, no mínimo, </w:t>
      </w:r>
      <w:r>
        <w:rPr>
          <w:rFonts w:hint="default"/>
          <w:i w:val="0"/>
          <w:iCs w:val="0"/>
          <w:color w:val="auto"/>
          <w:sz w:val="24"/>
          <w:szCs w:val="24"/>
          <w:highlight w:val="yellow"/>
          <w:lang w:val="pt-BR"/>
        </w:rPr>
        <w:t>12</w:t>
      </w:r>
      <w:r>
        <w:rPr>
          <w:i w:val="0"/>
          <w:iCs w:val="0"/>
          <w:color w:val="auto"/>
          <w:sz w:val="24"/>
          <w:szCs w:val="24"/>
          <w:highlight w:val="yellow"/>
        </w:rPr>
        <w:t xml:space="preserve"> (</w:t>
      </w:r>
      <w:r>
        <w:rPr>
          <w:rFonts w:hint="default"/>
          <w:i w:val="0"/>
          <w:iCs w:val="0"/>
          <w:color w:val="auto"/>
          <w:sz w:val="24"/>
          <w:szCs w:val="24"/>
          <w:highlight w:val="yellow"/>
          <w:lang w:val="pt-BR"/>
        </w:rPr>
        <w:t>doze</w:t>
      </w:r>
      <w:r>
        <w:rPr>
          <w:i w:val="0"/>
          <w:iCs w:val="0"/>
          <w:color w:val="auto"/>
          <w:sz w:val="24"/>
          <w:szCs w:val="24"/>
          <w:highlight w:val="yellow"/>
        </w:rPr>
        <w:t xml:space="preserve">) meses, contado a partir do primeiro dia útil subsequente à data do recebimento definitivo do objeto.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Caso o prazo da garantia oferecida pelo fabricante seja inferior ao estabelecido nesta cláusula, o fornecedor deverá complementar a garantia do bem ofertado pelo período restante.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A garantia será prestada com vistas a manter os equipamentos fornecidos em perfeitas condições de uso, sem qualquer ônus ou custo adicional para o Contratante.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A garantia abrange a realização da manutenção corretiva dos bens pelo próprio Contratado, ou, se for o caso, por meio de assistência técnica autorizada, de acordo com as normas técnicas específicas.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Entende-se por manutenção corretiva aquela destinada a corrigir os defeitos apresentados pelos bens, compreendendo a substituição de peças, a realização de ajustes, reparos e correções necessárias.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Uma vez notificado, o Contratado realizará a reparação ou substituição dos bens que apresentarem vício ou defeito no prazo de até </w:t>
      </w:r>
      <w:r>
        <w:rPr>
          <w:rFonts w:hint="default"/>
          <w:i w:val="0"/>
          <w:iCs w:val="0"/>
          <w:color w:val="auto"/>
          <w:sz w:val="24"/>
          <w:szCs w:val="24"/>
          <w:highlight w:val="yellow"/>
          <w:lang w:val="pt-BR"/>
        </w:rPr>
        <w:t xml:space="preserve">15 quinze </w:t>
      </w:r>
      <w:r>
        <w:rPr>
          <w:i w:val="0"/>
          <w:iCs w:val="0"/>
          <w:color w:val="auto"/>
          <w:sz w:val="24"/>
          <w:szCs w:val="24"/>
          <w:highlight w:val="yellow"/>
        </w:rPr>
        <w:t xml:space="preserve">dias úteis, contados a partir da data de retirada do equipamento das dependências da Administração pelo Contratado ou pela assistência técnica autorizada.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indicado no subitem anterior, durante seu transcurso, poderá ser prorrogado uma única vez, por igual período, mediante solicitação escrita e justificada do Contratado, aceita pelo Contratante.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custo referente ao transporte dos equipamentos cobertos pela garantia será de responsabilidade do Contratado. </w:t>
      </w:r>
    </w:p>
    <w:p>
      <w:pPr>
        <w:pStyle w:val="103"/>
        <w:spacing w:after="288" w:afterLines="120" w:line="312" w:lineRule="auto"/>
        <w:ind w:firstLine="709"/>
        <w:rPr>
          <w:sz w:val="24"/>
          <w:szCs w:val="24"/>
          <w:highlight w:val="yellow"/>
        </w:rPr>
      </w:pPr>
      <w:r>
        <w:rPr>
          <w:i w:val="0"/>
          <w:iCs w:val="0"/>
          <w:color w:val="auto"/>
          <w:sz w:val="24"/>
          <w:szCs w:val="24"/>
          <w:highlight w:val="yellow"/>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Pr>
          <w:sz w:val="24"/>
          <w:szCs w:val="24"/>
          <w:highlight w:val="yellow"/>
        </w:rPr>
        <w:t>.</w:t>
      </w:r>
    </w:p>
    <w:p>
      <w:pPr>
        <w:pStyle w:val="39"/>
        <w:spacing w:before="120" w:after="288" w:afterLines="120" w:line="312" w:lineRule="auto"/>
        <w:rPr>
          <w:sz w:val="24"/>
          <w:szCs w:val="24"/>
        </w:rPr>
      </w:pPr>
      <w:r>
        <w:rPr>
          <w:sz w:val="24"/>
          <w:szCs w:val="24"/>
        </w:rPr>
        <w:t>MODELO DE GESTÃO DO CONTRATO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sendo indicado para a presente contratação o</w:t>
      </w:r>
      <w:r>
        <w:rPr>
          <w:rFonts w:hint="default"/>
          <w:sz w:val="24"/>
          <w:szCs w:val="24"/>
          <w:lang w:val="pt-BR"/>
        </w:rPr>
        <w:t>s</w:t>
      </w:r>
      <w:r>
        <w:rPr>
          <w:sz w:val="24"/>
          <w:szCs w:val="24"/>
        </w:rPr>
        <w:t xml:space="preserve"> servidor</w:t>
      </w:r>
      <w:r>
        <w:rPr>
          <w:rFonts w:hint="default"/>
          <w:sz w:val="24"/>
          <w:szCs w:val="24"/>
          <w:lang w:val="pt-BR"/>
        </w:rPr>
        <w:t>es</w:t>
      </w:r>
      <w:r>
        <w:rPr>
          <w:sz w:val="24"/>
          <w:szCs w:val="24"/>
        </w:rPr>
        <w:t xml:space="preserve"> </w:t>
      </w:r>
      <w:r>
        <w:rPr>
          <w:rFonts w:hint="default" w:cs="Arial"/>
          <w:i w:val="0"/>
          <w:iCs w:val="0"/>
          <w:color w:val="000000"/>
          <w:sz w:val="24"/>
          <w:szCs w:val="24"/>
          <w:u w:val="none"/>
          <w:vertAlign w:val="baseline"/>
          <w:lang w:val="pt-BR"/>
        </w:rPr>
        <w:t>Áthila L. B. de Alcantara</w:t>
      </w:r>
      <w:r>
        <w:rPr>
          <w:rFonts w:hint="default" w:ascii="Arial" w:hAnsi="Arial" w:cs="Arial"/>
          <w:i w:val="0"/>
          <w:iCs w:val="0"/>
          <w:color w:val="000000"/>
          <w:sz w:val="24"/>
          <w:szCs w:val="24"/>
          <w:u w:val="none"/>
          <w:vertAlign w:val="baseline"/>
          <w:lang w:val="pt-BR"/>
        </w:rPr>
        <w:t xml:space="preserve"> MASP: </w:t>
      </w:r>
      <w:r>
        <w:rPr>
          <w:rFonts w:hint="default" w:cs="Arial"/>
          <w:i w:val="0"/>
          <w:iCs w:val="0"/>
          <w:color w:val="000000"/>
          <w:sz w:val="24"/>
          <w:szCs w:val="24"/>
          <w:u w:val="none"/>
          <w:vertAlign w:val="baseline"/>
          <w:lang w:val="pt-BR"/>
        </w:rPr>
        <w:t>6759/8, Cleisse M. R. Z. Guimarães MASP: 102820/0, Fellipe Rangel dos Santos MASP: 143460/8, Soraia Caetano de Oliveira MASP: 143457/8, Dayne Ivida Florentino Gomes MASP: 6843/8,</w:t>
      </w:r>
      <w:r>
        <w:rPr>
          <w:sz w:val="24"/>
          <w:szCs w:val="24"/>
        </w:rPr>
        <w:t xml:space="preserve"> para atuar</w:t>
      </w:r>
      <w:r>
        <w:rPr>
          <w:rFonts w:hint="default"/>
          <w:sz w:val="24"/>
          <w:szCs w:val="24"/>
          <w:lang w:val="pt-BR"/>
        </w:rPr>
        <w:t>em</w:t>
      </w:r>
      <w:r>
        <w:rPr>
          <w:sz w:val="24"/>
          <w:szCs w:val="24"/>
        </w:rPr>
        <w:t xml:space="preserve"> como fisca</w:t>
      </w:r>
      <w:r>
        <w:rPr>
          <w:rFonts w:hint="default"/>
          <w:sz w:val="24"/>
          <w:szCs w:val="24"/>
          <w:lang w:val="pt-BR"/>
        </w:rPr>
        <w:t>is</w:t>
      </w:r>
      <w:r>
        <w:rPr>
          <w:sz w:val="24"/>
          <w:szCs w:val="24"/>
        </w:rPr>
        <w:t xml:space="preserve"> do contrato e o</w:t>
      </w:r>
      <w:r>
        <w:rPr>
          <w:rFonts w:hint="default"/>
          <w:sz w:val="24"/>
          <w:szCs w:val="24"/>
          <w:lang w:val="pt-BR"/>
        </w:rPr>
        <w:t>s</w:t>
      </w:r>
      <w:r>
        <w:rPr>
          <w:sz w:val="24"/>
          <w:szCs w:val="24"/>
        </w:rPr>
        <w:t xml:space="preserve"> servidor</w:t>
      </w:r>
      <w:r>
        <w:rPr>
          <w:rFonts w:hint="default"/>
          <w:sz w:val="24"/>
          <w:szCs w:val="24"/>
          <w:lang w:val="pt-BR"/>
        </w:rPr>
        <w:t>es</w:t>
      </w:r>
      <w:r>
        <w:rPr>
          <w:sz w:val="24"/>
          <w:szCs w:val="24"/>
        </w:rPr>
        <w:t xml:space="preserve"> </w:t>
      </w:r>
      <w:r>
        <w:rPr>
          <w:rFonts w:hint="default" w:cs="Arial"/>
          <w:i w:val="0"/>
          <w:iCs w:val="0"/>
          <w:color w:val="000000"/>
          <w:sz w:val="24"/>
          <w:szCs w:val="24"/>
          <w:u w:val="none"/>
          <w:vertAlign w:val="baseline"/>
          <w:lang w:val="pt-BR"/>
        </w:rPr>
        <w:t>Alexandre Ferreira MASP: 9038/7, Sônia Maria Neves Zuquim Vilela MASP: 6611/7, Tiago Carvalho de Oliveira MASP: 5987/0, Sérgio José Veloso MASP: 6601/0, Daniel Ribeiro de Mendonça</w:t>
      </w:r>
      <w:r>
        <w:rPr>
          <w:rFonts w:hint="default" w:ascii="Arial" w:hAnsi="Arial" w:cs="Arial"/>
          <w:i w:val="0"/>
          <w:iCs w:val="0"/>
          <w:color w:val="000000"/>
          <w:sz w:val="24"/>
          <w:szCs w:val="24"/>
          <w:u w:val="none"/>
          <w:vertAlign w:val="baseline"/>
          <w:lang w:val="pt-BR"/>
        </w:rPr>
        <w:t xml:space="preserve"> MASP: </w:t>
      </w:r>
      <w:r>
        <w:rPr>
          <w:rFonts w:hint="default" w:cs="Arial"/>
          <w:i w:val="0"/>
          <w:iCs w:val="0"/>
          <w:color w:val="000000"/>
          <w:sz w:val="24"/>
          <w:szCs w:val="24"/>
          <w:u w:val="none"/>
          <w:vertAlign w:val="baseline"/>
          <w:lang w:val="pt-BR"/>
        </w:rPr>
        <w:t>6602/8,</w:t>
      </w:r>
      <w:r>
        <w:rPr>
          <w:sz w:val="24"/>
          <w:szCs w:val="24"/>
        </w:rPr>
        <w:t xml:space="preserve"> para atuar</w:t>
      </w:r>
      <w:r>
        <w:rPr>
          <w:rFonts w:hint="default"/>
          <w:sz w:val="24"/>
          <w:szCs w:val="24"/>
          <w:lang w:val="pt-BR"/>
        </w:rPr>
        <w:t>em</w:t>
      </w:r>
      <w:r>
        <w:rPr>
          <w:sz w:val="24"/>
          <w:szCs w:val="24"/>
        </w:rPr>
        <w:t xml:space="preserve"> como gestor</w:t>
      </w:r>
      <w:r>
        <w:rPr>
          <w:rFonts w:hint="default"/>
          <w:sz w:val="24"/>
          <w:szCs w:val="24"/>
          <w:lang w:val="pt-BR"/>
        </w:rPr>
        <w:t>es</w:t>
      </w:r>
      <w:r>
        <w:rPr>
          <w:sz w:val="24"/>
          <w:szCs w:val="24"/>
        </w:rPr>
        <w:t xml:space="preserve"> do contrato.</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pPr>
        <w:pStyle w:val="56"/>
        <w:spacing w:after="288" w:afterLines="120" w:line="312" w:lineRule="auto"/>
        <w:ind w:firstLine="709"/>
        <w:rPr>
          <w:sz w:val="24"/>
          <w:szCs w:val="24"/>
          <w:lang w:eastAsia="en-US"/>
        </w:rPr>
      </w:pPr>
      <w:r>
        <w:rPr>
          <w:sz w:val="24"/>
          <w:szCs w:val="24"/>
          <w:lang w:eastAsia="en-US"/>
        </w:rPr>
        <w:t xml:space="preserve">Os itens poderão ser rejeitados, no todo ou em parte, inclusive antes do recebimento provisório, quando em desacordo com as especificações constantes no Termo de Referênciae na proposta, devendo ser substituídos no prazo </w:t>
      </w:r>
      <w:r>
        <w:rPr>
          <w:color w:val="auto"/>
          <w:sz w:val="24"/>
          <w:szCs w:val="24"/>
          <w:lang w:eastAsia="en-US"/>
        </w:rPr>
        <w:t xml:space="preserve">de </w:t>
      </w:r>
      <w:r>
        <w:rPr>
          <w:rFonts w:hint="default"/>
          <w:color w:val="auto"/>
          <w:sz w:val="24"/>
          <w:szCs w:val="24"/>
          <w:highlight w:val="yellow"/>
          <w:lang w:val="pt-BR" w:eastAsia="en-US"/>
        </w:rPr>
        <w:t>5</w:t>
      </w:r>
      <w:r>
        <w:rPr>
          <w:color w:val="auto"/>
          <w:sz w:val="24"/>
          <w:szCs w:val="24"/>
          <w:highlight w:val="yellow"/>
          <w:lang w:eastAsia="en-US"/>
        </w:rPr>
        <w:t xml:space="preserve"> (</w:t>
      </w:r>
      <w:r>
        <w:rPr>
          <w:rFonts w:hint="default"/>
          <w:color w:val="auto"/>
          <w:sz w:val="24"/>
          <w:szCs w:val="24"/>
          <w:highlight w:val="yellow"/>
          <w:lang w:val="pt-BR" w:eastAsia="en-US"/>
        </w:rPr>
        <w:t>cinco</w:t>
      </w:r>
      <w:r>
        <w:rPr>
          <w:color w:val="auto"/>
          <w:sz w:val="24"/>
          <w:szCs w:val="24"/>
          <w:highlight w:val="yellow"/>
          <w:lang w:eastAsia="en-US"/>
        </w:rPr>
        <w:t>)</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 xml:space="preserve">O recebimento definitivo ocorrerá no prazo </w:t>
      </w:r>
      <w:r>
        <w:rPr>
          <w:color w:val="auto"/>
          <w:sz w:val="24"/>
          <w:szCs w:val="24"/>
          <w:lang w:eastAsia="en-US"/>
        </w:rPr>
        <w:t xml:space="preserve">de </w:t>
      </w:r>
      <w:r>
        <w:rPr>
          <w:rFonts w:hint="default"/>
          <w:color w:val="auto"/>
          <w:sz w:val="24"/>
          <w:szCs w:val="24"/>
          <w:highlight w:val="yellow"/>
          <w:lang w:val="pt-BR" w:eastAsia="en-US"/>
        </w:rPr>
        <w:t xml:space="preserve">30 </w:t>
      </w:r>
      <w:r>
        <w:rPr>
          <w:color w:val="auto"/>
          <w:sz w:val="24"/>
          <w:szCs w:val="24"/>
          <w:highlight w:val="yellow"/>
          <w:lang w:eastAsia="en-US"/>
        </w:rPr>
        <w:t>(</w:t>
      </w:r>
      <w:r>
        <w:rPr>
          <w:rFonts w:hint="default"/>
          <w:color w:val="auto"/>
          <w:sz w:val="24"/>
          <w:szCs w:val="24"/>
          <w:highlight w:val="yellow"/>
          <w:lang w:val="pt-BR" w:eastAsia="en-US"/>
        </w:rPr>
        <w:t>trinta</w:t>
      </w:r>
      <w:r>
        <w:rPr>
          <w:color w:val="auto"/>
          <w:sz w:val="24"/>
          <w:szCs w:val="24"/>
          <w:highlight w:val="yellow"/>
          <w:lang w:eastAsia="en-US"/>
        </w:rPr>
        <w:t>)</w:t>
      </w:r>
      <w:r>
        <w:rPr>
          <w:color w:val="auto"/>
          <w:sz w:val="24"/>
          <w:szCs w:val="24"/>
          <w:lang w:eastAsia="en-US"/>
        </w:rPr>
        <w:t xml:space="preserve"> dias úteis,</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288" w:afterLines="120" w:line="312" w:lineRule="auto"/>
        <w:ind w:firstLine="709"/>
        <w:rPr>
          <w:sz w:val="24"/>
          <w:szCs w:val="24"/>
          <w:lang w:eastAsia="en-US"/>
        </w:rPr>
      </w:pPr>
      <w:r>
        <w:rPr>
          <w:sz w:val="24"/>
          <w:szCs w:val="24"/>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sz w:val="24"/>
          <w:szCs w:val="24"/>
          <w:lang w:eastAsia="en-US"/>
        </w:rPr>
        <w:t>inciso II do art. 75 da Lei nº 14.133, de 2021</w:t>
      </w:r>
      <w:r>
        <w:rPr>
          <w:rStyle w:val="13"/>
          <w:sz w:val="24"/>
          <w:szCs w:val="24"/>
          <w:lang w:eastAsia="en-US"/>
        </w:rPr>
        <w:fldChar w:fldCharType="end"/>
      </w:r>
      <w:r>
        <w:rPr>
          <w:sz w:val="24"/>
          <w:szCs w:val="24"/>
          <w:lang w:eastAsia="en-US"/>
        </w:rPr>
        <w:t xml:space="preserve">, o prazo máximo para o recebimento definitivo será de até </w:t>
      </w:r>
      <w:r>
        <w:rPr>
          <w:rFonts w:hint="default"/>
          <w:color w:val="auto"/>
          <w:sz w:val="24"/>
          <w:szCs w:val="24"/>
          <w:highlight w:val="yellow"/>
          <w:lang w:val="pt-BR" w:eastAsia="en-US"/>
        </w:rPr>
        <w:t xml:space="preserve">60 </w:t>
      </w:r>
      <w:r>
        <w:rPr>
          <w:color w:val="auto"/>
          <w:sz w:val="24"/>
          <w:szCs w:val="24"/>
          <w:highlight w:val="yellow"/>
          <w:lang w:eastAsia="en-US"/>
        </w:rPr>
        <w:t>(</w:t>
      </w:r>
      <w:r>
        <w:rPr>
          <w:rFonts w:hint="default"/>
          <w:color w:val="auto"/>
          <w:sz w:val="24"/>
          <w:szCs w:val="24"/>
          <w:highlight w:val="yellow"/>
          <w:lang w:val="pt-BR" w:eastAsia="en-US"/>
        </w:rPr>
        <w:t>sessenta</w:t>
      </w:r>
      <w:r>
        <w:rPr>
          <w:color w:val="auto"/>
          <w:sz w:val="24"/>
          <w:szCs w:val="24"/>
          <w:highlight w:val="yellow"/>
          <w:lang w:eastAsia="en-US"/>
        </w:rPr>
        <w:t>)</w:t>
      </w:r>
      <w:r>
        <w:rPr>
          <w:rFonts w:hint="default"/>
          <w:color w:val="auto"/>
          <w:sz w:val="24"/>
          <w:szCs w:val="24"/>
          <w:highlight w:val="yellow"/>
          <w:lang w:val="pt-BR" w:eastAsia="en-US"/>
        </w:rPr>
        <w:t xml:space="preserve"> </w:t>
      </w:r>
      <w:r>
        <w:rPr>
          <w:sz w:val="24"/>
          <w:szCs w:val="24"/>
          <w:lang w:eastAsia="en-US"/>
        </w:rPr>
        <w:t>dias úteis.</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 xml:space="preserve">O fornecedor será selecionado por meio da realização de procedimento de LICITAÇÃO, na modalidade </w:t>
      </w:r>
      <w:r>
        <w:rPr>
          <w:rFonts w:hint="default" w:eastAsia="Arial"/>
          <w:sz w:val="24"/>
          <w:szCs w:val="24"/>
          <w:lang w:val="pt-BR"/>
        </w:rPr>
        <w:t xml:space="preserve">Pregão: </w:t>
      </w:r>
      <w:r>
        <w:rPr>
          <w:rFonts w:hint="default" w:eastAsia="Arial"/>
          <w:sz w:val="24"/>
          <w:szCs w:val="24"/>
          <w:highlight w:val="yellow"/>
          <w:lang w:val="pt-BR"/>
        </w:rPr>
        <w:t>Registro de Preço</w:t>
      </w:r>
      <w:r>
        <w:rPr>
          <w:rFonts w:eastAsia="Arial"/>
          <w:sz w:val="24"/>
          <w:szCs w:val="24"/>
        </w:rPr>
        <w:t xml:space="preserve">, sob a forma ELETRÔNICA, com adoção do critério de julgamento pelo </w:t>
      </w:r>
      <w:r>
        <w:rPr>
          <w:rFonts w:hint="default" w:eastAsia="Arial"/>
          <w:color w:val="auto"/>
          <w:sz w:val="24"/>
          <w:szCs w:val="24"/>
          <w:highlight w:val="yellow"/>
          <w:lang w:val="pt-BR"/>
        </w:rPr>
        <w:t>menor preço por item.</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288" w:afterLines="120" w:line="312" w:lineRule="auto"/>
        <w:ind w:firstLine="709"/>
        <w:rPr>
          <w:sz w:val="24"/>
          <w:szCs w:val="24"/>
          <w:highlight w:val="yellow"/>
        </w:rPr>
      </w:pPr>
      <w:r>
        <w:rPr>
          <w:b/>
          <w:bCs/>
          <w:sz w:val="24"/>
          <w:szCs w:val="24"/>
          <w:highlight w:val="yellow"/>
        </w:rPr>
        <w:t>Sociedade empresária estrangeira:</w:t>
      </w:r>
      <w:r>
        <w:rPr>
          <w:sz w:val="24"/>
          <w:szCs w:val="24"/>
          <w:highlight w:val="yellow"/>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rPr>
        <w:t>Mercantis onde</w:t>
      </w:r>
      <w:bookmarkEnd w:id="1"/>
      <w:r>
        <w:rPr>
          <w:sz w:val="24"/>
          <w:szCs w:val="24"/>
        </w:rPr>
        <w:t xml:space="preserve"> opera, com averbação no Registro onde tem sede a matriz</w:t>
      </w:r>
    </w:p>
    <w:p>
      <w:pPr>
        <w:pStyle w:val="56"/>
        <w:spacing w:after="288" w:afterLines="120" w:line="312" w:lineRule="auto"/>
        <w:ind w:firstLine="709"/>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Balanço patrimonial, demonstração de resultado de exercício e demais demonstrações contábeis relativos</w:t>
      </w:r>
      <w:r>
        <w:rPr>
          <w:rFonts w:hint="default"/>
          <w:sz w:val="24"/>
          <w:szCs w:val="24"/>
          <w:lang w:val="pt-BR"/>
        </w:rPr>
        <w:t xml:space="preserve"> </w:t>
      </w:r>
      <w:r>
        <w:rPr>
          <w:sz w:val="24"/>
          <w:szCs w:val="24"/>
        </w:rPr>
        <w:t>ao último exercício</w:t>
      </w:r>
      <w:r>
        <w:rPr>
          <w:rFonts w:hint="default"/>
          <w:sz w:val="24"/>
          <w:szCs w:val="24"/>
          <w:lang w:val="pt-BR"/>
        </w:rPr>
        <w:t xml:space="preserve"> </w:t>
      </w:r>
      <w:r>
        <w:rPr>
          <w:sz w:val="24"/>
          <w:szCs w:val="24"/>
          <w:highlight w:val="yellow"/>
        </w:rPr>
        <w:t>2022.</w:t>
      </w:r>
      <w:r>
        <w:rPr>
          <w:sz w:val="24"/>
          <w:szCs w:val="24"/>
        </w:rPr>
        <w:t xml:space="preserve"> (Lei nº 14.133, de 2021, art. 69, §6º).</w:t>
      </w:r>
    </w:p>
    <w:p>
      <w:pPr>
        <w:pStyle w:val="56"/>
        <w:spacing w:after="288"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i w:val="0"/>
          <w:iCs w:val="0"/>
          <w:color w:val="auto"/>
          <w:sz w:val="24"/>
          <w:szCs w:val="24"/>
        </w:rPr>
      </w:pPr>
      <w:r>
        <w:rPr>
          <w:i w:val="0"/>
          <w:iCs w:val="0"/>
          <w:color w:val="auto"/>
          <w:sz w:val="24"/>
          <w:szCs w:val="24"/>
        </w:rPr>
        <w:t xml:space="preserve">Comprovação de aptidão para o fornecimento de </w:t>
      </w:r>
      <w:r>
        <w:rPr>
          <w:i w:val="0"/>
          <w:iCs w:val="0"/>
          <w:color w:val="auto"/>
          <w:sz w:val="24"/>
          <w:szCs w:val="24"/>
          <w:highlight w:val="yellow"/>
        </w:rPr>
        <w:t>bens</w:t>
      </w:r>
      <w:r>
        <w:rPr>
          <w:rFonts w:hint="default"/>
          <w:i w:val="0"/>
          <w:iCs w:val="0"/>
          <w:color w:val="auto"/>
          <w:sz w:val="24"/>
          <w:szCs w:val="24"/>
          <w:highlight w:val="yellow"/>
          <w:lang w:val="pt-BR"/>
        </w:rPr>
        <w:t xml:space="preserve"> </w:t>
      </w:r>
      <w:r>
        <w:rPr>
          <w:i w:val="0"/>
          <w:iCs w:val="0"/>
          <w:color w:val="auto"/>
          <w:sz w:val="24"/>
          <w:szCs w:val="24"/>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288"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
    <w:p>
      <w:pPr>
        <w:pStyle w:val="104"/>
        <w:spacing w:after="288" w:afterLines="120" w:line="312" w:lineRule="auto"/>
        <w:ind w:left="170" w:firstLine="709"/>
        <w:rPr>
          <w:rFonts w:hint="default"/>
          <w:i w:val="0"/>
          <w:iCs w:val="0"/>
          <w:color w:val="auto"/>
          <w:sz w:val="24"/>
          <w:szCs w:val="24"/>
          <w:highlight w:val="yellow"/>
        </w:rPr>
      </w:pPr>
      <w:r>
        <w:rPr>
          <w:rFonts w:hint="default"/>
          <w:i w:val="0"/>
          <w:iCs w:val="0"/>
          <w:color w:val="auto"/>
          <w:sz w:val="24"/>
          <w:szCs w:val="24"/>
          <w:highlight w:val="yellow"/>
        </w:rPr>
        <w:t>6.5.1.Nomes empresariais e dados de identificação da instituição emitente (CNPJ, endereço, telefone, e- mail);</w:t>
      </w:r>
    </w:p>
    <w:p>
      <w:pPr>
        <w:pStyle w:val="104"/>
        <w:spacing w:after="288" w:afterLines="120" w:line="312" w:lineRule="auto"/>
        <w:ind w:left="170" w:firstLine="709"/>
        <w:rPr>
          <w:rFonts w:hint="default"/>
          <w:i w:val="0"/>
          <w:iCs w:val="0"/>
          <w:color w:val="auto"/>
          <w:sz w:val="24"/>
          <w:szCs w:val="24"/>
          <w:highlight w:val="yellow"/>
        </w:rPr>
      </w:pPr>
      <w:r>
        <w:rPr>
          <w:rFonts w:hint="default"/>
          <w:i w:val="0"/>
          <w:iCs w:val="0"/>
          <w:color w:val="auto"/>
          <w:sz w:val="24"/>
          <w:szCs w:val="24"/>
          <w:highlight w:val="yellow"/>
        </w:rPr>
        <w:t>6.5.2.Local e data de emissão;</w:t>
      </w:r>
    </w:p>
    <w:p>
      <w:pPr>
        <w:pStyle w:val="104"/>
        <w:spacing w:after="288" w:afterLines="120" w:line="312" w:lineRule="auto"/>
        <w:ind w:left="170" w:firstLine="709"/>
        <w:rPr>
          <w:rFonts w:hint="default"/>
          <w:i w:val="0"/>
          <w:iCs w:val="0"/>
          <w:color w:val="auto"/>
          <w:sz w:val="24"/>
          <w:szCs w:val="24"/>
          <w:highlight w:val="yellow"/>
        </w:rPr>
      </w:pPr>
      <w:r>
        <w:rPr>
          <w:rFonts w:hint="default"/>
          <w:i w:val="0"/>
          <w:iCs w:val="0"/>
          <w:color w:val="auto"/>
          <w:sz w:val="24"/>
          <w:szCs w:val="24"/>
          <w:highlight w:val="yellow"/>
        </w:rPr>
        <w:t>6.5.3.Nome, cargo, telefone, e- mail e a assinatura do responsável pela veracidade das informações;</w:t>
      </w:r>
    </w:p>
    <w:p>
      <w:pPr>
        <w:pStyle w:val="104"/>
        <w:spacing w:after="288" w:afterLines="120" w:line="312" w:lineRule="auto"/>
        <w:ind w:left="170" w:firstLine="709"/>
        <w:rPr>
          <w:i w:val="0"/>
          <w:iCs w:val="0"/>
          <w:color w:val="auto"/>
          <w:sz w:val="24"/>
          <w:szCs w:val="24"/>
        </w:rPr>
      </w:pPr>
      <w:r>
        <w:rPr>
          <w:rFonts w:hint="default"/>
          <w:i w:val="0"/>
          <w:iCs w:val="0"/>
          <w:color w:val="auto"/>
          <w:sz w:val="24"/>
          <w:szCs w:val="24"/>
          <w:highlight w:val="yellow"/>
        </w:rPr>
        <w:t>Período de fornecimento/prestação de serviço</w:t>
      </w:r>
    </w:p>
    <w:p>
      <w:pPr>
        <w:pStyle w:val="104"/>
        <w:spacing w:after="288"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4"/>
        <w:spacing w:after="288"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288"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O custo estimado total da contratação é de R$</w:t>
      </w:r>
      <w:r>
        <w:rPr>
          <w:rFonts w:hint="default"/>
          <w:i w:val="0"/>
          <w:iCs w:val="0"/>
          <w:color w:val="auto"/>
          <w:sz w:val="24"/>
          <w:szCs w:val="24"/>
          <w:highlight w:val="yellow"/>
          <w:lang w:val="pt-BR"/>
        </w:rPr>
        <w:t xml:space="preserve"> 1.314.509,35 </w:t>
      </w:r>
      <w:r>
        <w:rPr>
          <w:i w:val="0"/>
          <w:iCs w:val="0"/>
          <w:color w:val="auto"/>
          <w:sz w:val="24"/>
          <w:szCs w:val="24"/>
          <w:highlight w:val="yellow"/>
        </w:rPr>
        <w:t xml:space="preserve"> </w:t>
      </w:r>
      <w:r>
        <w:rPr>
          <w:rFonts w:hint="default"/>
          <w:i w:val="0"/>
          <w:iCs w:val="0"/>
          <w:color w:val="auto"/>
          <w:sz w:val="24"/>
          <w:szCs w:val="24"/>
          <w:highlight w:val="yellow"/>
        </w:rPr>
        <w:t>um milhão, trezentos e quatorze mil, quinhentos e nove reais e trinta e cinco centavos</w:t>
      </w:r>
      <w:r>
        <w:rPr>
          <w:i w:val="0"/>
          <w:iCs w:val="0"/>
          <w:color w:val="auto"/>
          <w:sz w:val="24"/>
          <w:szCs w:val="24"/>
          <w:highlight w:val="yellow"/>
        </w:rPr>
        <w:t xml:space="preserve">, conforme custos unitários apostos na tabela em anexo </w:t>
      </w:r>
    </w:p>
    <w:p>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56"/>
        <w:numPr>
          <w:ilvl w:val="0"/>
          <w:numId w:val="0"/>
        </w:numPr>
        <w:spacing w:after="288" w:afterLines="120" w:line="312" w:lineRule="auto"/>
        <w:rPr>
          <w:i/>
          <w:iCs/>
          <w:color w:val="FF0000"/>
          <w:sz w:val="24"/>
          <w:szCs w:val="24"/>
        </w:rPr>
      </w:pPr>
    </w:p>
    <w:p>
      <w:pPr>
        <w:pStyle w:val="56"/>
        <w:numPr>
          <w:ilvl w:val="0"/>
          <w:numId w:val="0"/>
        </w:numPr>
        <w:spacing w:after="288" w:afterLines="120" w:line="312" w:lineRule="auto"/>
        <w:rPr>
          <w:color w:val="auto"/>
          <w:sz w:val="24"/>
          <w:szCs w:val="24"/>
        </w:rPr>
      </w:pPr>
      <w:r>
        <w:rPr>
          <w:rFonts w:hint="default"/>
          <w:color w:val="auto"/>
          <w:sz w:val="24"/>
          <w:szCs w:val="24"/>
          <w:highlight w:val="yellow"/>
          <w:lang w:val="pt-BR"/>
        </w:rPr>
        <w:t>Arcos</w:t>
      </w:r>
      <w:r>
        <w:rPr>
          <w:color w:val="auto"/>
          <w:sz w:val="24"/>
          <w:szCs w:val="24"/>
          <w:highlight w:val="yellow"/>
        </w:rPr>
        <w:t xml:space="preserve">, </w:t>
      </w:r>
      <w:r>
        <w:rPr>
          <w:rFonts w:hint="default"/>
          <w:color w:val="auto"/>
          <w:sz w:val="24"/>
          <w:szCs w:val="24"/>
          <w:highlight w:val="yellow"/>
          <w:lang w:val="pt-BR"/>
        </w:rPr>
        <w:t>02</w:t>
      </w:r>
      <w:r>
        <w:rPr>
          <w:color w:val="auto"/>
          <w:sz w:val="24"/>
          <w:szCs w:val="24"/>
          <w:highlight w:val="yellow"/>
        </w:rPr>
        <w:t xml:space="preserve"> de </w:t>
      </w:r>
      <w:r>
        <w:rPr>
          <w:rFonts w:hint="default"/>
          <w:color w:val="auto"/>
          <w:sz w:val="24"/>
          <w:szCs w:val="24"/>
          <w:highlight w:val="yellow"/>
          <w:lang w:val="pt-BR"/>
        </w:rPr>
        <w:t xml:space="preserve">outubro </w:t>
      </w:r>
      <w:r>
        <w:rPr>
          <w:color w:val="auto"/>
          <w:sz w:val="24"/>
          <w:szCs w:val="24"/>
          <w:highlight w:val="yellow"/>
        </w:rPr>
        <w:t xml:space="preserve"> de </w:t>
      </w:r>
      <w:r>
        <w:rPr>
          <w:rFonts w:hint="default"/>
          <w:color w:val="auto"/>
          <w:sz w:val="24"/>
          <w:szCs w:val="24"/>
          <w:highlight w:val="yellow"/>
          <w:lang w:val="pt-BR"/>
        </w:rPr>
        <w:t>2023</w:t>
      </w:r>
      <w:r>
        <w:rPr>
          <w:color w:val="auto"/>
          <w:sz w:val="24"/>
          <w:szCs w:val="24"/>
          <w:highlight w:val="yellow"/>
        </w:rPr>
        <w:t>.</w:t>
      </w:r>
    </w:p>
    <w:p>
      <w:pPr>
        <w:pStyle w:val="56"/>
        <w:numPr>
          <w:ilvl w:val="0"/>
          <w:numId w:val="0"/>
        </w:numPr>
        <w:spacing w:after="288" w:afterLines="120" w:line="312" w:lineRule="auto"/>
        <w:rPr>
          <w:i/>
          <w:iCs/>
          <w:color w:val="auto"/>
          <w:sz w:val="24"/>
          <w:szCs w:val="24"/>
        </w:rPr>
      </w:pPr>
    </w:p>
    <w:p>
      <w:pPr>
        <w:spacing w:before="120" w:after="288" w:afterLines="120" w:line="312" w:lineRule="auto"/>
        <w:ind w:left="357"/>
        <w:jc w:val="center"/>
        <w:rPr>
          <w:rFonts w:ascii="Arial" w:hAnsi="Arial" w:eastAsia="Arial" w:cs="Arial"/>
        </w:rPr>
      </w:pPr>
      <w:r>
        <w:rPr>
          <w:rFonts w:ascii="Arial" w:hAnsi="Arial" w:eastAsia="Arial" w:cs="Arial"/>
        </w:rPr>
        <w:t>__________________________________</w:t>
      </w:r>
    </w:p>
    <w:p>
      <w:pPr>
        <w:spacing w:before="120" w:after="288" w:afterLines="120" w:line="312" w:lineRule="auto"/>
        <w:ind w:left="360"/>
        <w:jc w:val="center"/>
        <w:rPr>
          <w:rFonts w:hint="default" w:ascii="Arial" w:hAnsi="Arial" w:cs="Arial"/>
          <w:lang w:val="pt-BR"/>
        </w:rPr>
      </w:pPr>
      <w:r>
        <w:rPr>
          <w:rFonts w:hint="default" w:ascii="Arial" w:hAnsi="Arial" w:eastAsia="Arial" w:cs="Arial"/>
          <w:highlight w:val="yellow"/>
          <w:lang w:val="pt-BR"/>
        </w:rPr>
        <w:t>S</w:t>
      </w:r>
      <w:r>
        <w:rPr>
          <w:rFonts w:ascii="Arial" w:hAnsi="Arial" w:eastAsia="Arial" w:cs="Arial"/>
          <w:highlight w:val="yellow"/>
        </w:rPr>
        <w:t xml:space="preserve">ecretario </w:t>
      </w:r>
      <w:r>
        <w:rPr>
          <w:rFonts w:hint="default" w:ascii="Arial" w:hAnsi="Arial" w:eastAsia="Arial" w:cs="Arial"/>
          <w:highlight w:val="yellow"/>
          <w:lang w:val="pt-BR"/>
        </w:rPr>
        <w:t>M</w:t>
      </w:r>
      <w:bookmarkStart w:id="2" w:name="_GoBack"/>
      <w:bookmarkEnd w:id="2"/>
      <w:r>
        <w:rPr>
          <w:rFonts w:ascii="Arial" w:hAnsi="Arial" w:eastAsia="Arial" w:cs="Arial"/>
          <w:highlight w:val="yellow"/>
        </w:rPr>
        <w:t>unicipal</w:t>
      </w:r>
      <w:r>
        <w:rPr>
          <w:rFonts w:hint="default" w:ascii="Arial" w:hAnsi="Arial" w:eastAsia="Arial" w:cs="Arial"/>
          <w:highlight w:val="yellow"/>
          <w:lang w:val="pt-BR"/>
        </w:rPr>
        <w:t xml:space="preserve"> de Governo e Planejamento.</w:t>
      </w: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ＭＳ 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5" o:spid="_x0000_s1025" o:spt="75" type="#_x0000_t75" style="position:absolute;left:0pt;margin-left:107.1pt;margin-top:0.5pt;height:50.7pt;width:293.85pt;mso-wrap-distance-bottom:0pt;mso-wrap-distance-top:0pt;z-index:251659264;mso-width-relative:page;mso-height-relative:page;" filled="f" o:preferrelative="t" stroked="f" coordsize="21600,21600">
          <v:path/>
          <v:fill on="f" focussize="0,0"/>
          <v:stroke on="f" joinstyle="miter"/>
          <v:imagedata r:id="rId1" o:title=""/>
          <o:lock v:ext="edit" aspectratio="t"/>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2"/>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1A2EEF"/>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43F61" w:themeColor="accent1" w:themeShade="7F"/>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43F61" w:themeColor="accent1" w:themeShade="7F"/>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List Bullet 5"/>
    <w:basedOn w:val="1"/>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uiPriority w:val="99"/>
    <w:rPr>
      <w:rFonts w:ascii="Ecofont_Spranq_eco_Sans" w:hAnsi="Ecofont_Spranq_eco_Sans" w:cs="Tahoma"/>
      <w:b/>
      <w:bCs/>
      <w:lang w:eastAsia="pt-BR"/>
    </w:rPr>
  </w:style>
  <w:style w:type="character" w:customStyle="1" w:styleId="38">
    <w:name w:val="Título 4 Char"/>
    <w:basedOn w:val="7"/>
    <w:link w:val="5"/>
    <w:uiPriority w:val="0"/>
    <w:rPr>
      <w:rFonts w:asciiTheme="majorHAnsi" w:hAnsiTheme="majorHAnsi" w:eastAsiaTheme="majorEastAsia" w:cstheme="majorBidi"/>
      <w:i/>
      <w:iCs/>
      <w:color w:val="366091"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rPr>
  </w:style>
  <w:style w:type="character" w:customStyle="1" w:styleId="41">
    <w:name w:val="Título Char"/>
    <w:basedOn w:val="7"/>
    <w:link w:val="16"/>
    <w:qFormat/>
    <w:uiPriority w:val="0"/>
    <w:rPr>
      <w:rFonts w:asciiTheme="majorHAnsi" w:hAnsiTheme="majorHAnsi" w:eastAsiaTheme="majorEastAsia" w:cstheme="majorBidi"/>
      <w:color w:val="17365D"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65D"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43F61" w:themeColor="accent1" w:themeShade="7F"/>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43F61" w:themeColor="accent1" w:themeShade="7F"/>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uiPriority w:val="0"/>
    <w:pPr>
      <w:spacing w:after="140" w:line="276" w:lineRule="auto"/>
    </w:pPr>
  </w:style>
  <w:style w:type="character" w:customStyle="1" w:styleId="98">
    <w:name w:val="Menção Pendente3"/>
    <w:basedOn w:val="7"/>
    <w:semiHidden/>
    <w:unhideWhenUsed/>
    <w:uiPriority w:val="99"/>
    <w:rPr>
      <w:color w:val="605E5C"/>
      <w:shd w:val="clear" w:color="auto" w:fill="E1DFDD"/>
    </w:rPr>
  </w:style>
  <w:style w:type="character" w:customStyle="1" w:styleId="99">
    <w:name w:val="Menção Pendente4"/>
    <w:basedOn w:val="7"/>
    <w:semiHidden/>
    <w:unhideWhenUsed/>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uiPriority w:val="0"/>
    <w:rPr>
      <w:rFonts w:ascii="Arial" w:hAnsi="Arial" w:cs="Arial"/>
      <w:color w:val="000000"/>
      <w:lang w:eastAsia="pt-BR"/>
    </w:rPr>
  </w:style>
  <w:style w:type="character" w:customStyle="1" w:styleId="108">
    <w:name w:val="Nível 3-R Char"/>
    <w:basedOn w:val="107"/>
    <w:link w:val="104"/>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uiPriority w:val="0"/>
    <w:rPr>
      <w:rFonts w:ascii="Arial" w:hAnsi="Arial" w:cs="Arial"/>
      <w:i/>
      <w:iCs/>
      <w:color w:val="FF0000"/>
      <w:lang w:eastAsia="pt-BR"/>
    </w:rPr>
  </w:style>
  <w:style w:type="character" w:customStyle="1" w:styleId="111">
    <w:name w:val="Link da Internet"/>
    <w:basedOn w:val="7"/>
    <w:unhideWhenUsed/>
    <w:uiPriority w:val="99"/>
    <w:rPr>
      <w:color w:val="0000FF" w:themeColor="hyperlink"/>
      <w:u w:val="single"/>
    </w:rPr>
  </w:style>
  <w:style w:type="character" w:customStyle="1" w:styleId="112">
    <w:name w:val="Nível 1-Sem Num Char"/>
    <w:basedOn w:val="42"/>
    <w:link w:val="109"/>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uiPriority w:val="0"/>
    <w:rPr>
      <w:rFonts w:ascii="Arial" w:hAnsi="Arial" w:eastAsia="Arial" w:cs="Arial"/>
      <w:bCs/>
      <w:lang w:eastAsia="pt-BR"/>
    </w:rPr>
  </w:style>
  <w:style w:type="character" w:customStyle="1" w:styleId="116">
    <w:name w:val="Unresolved Mention"/>
    <w:basedOn w:val="7"/>
    <w:semiHidden/>
    <w:unhideWhenUsed/>
    <w:uiPriority w:val="99"/>
    <w:rPr>
      <w:color w:val="605E5C"/>
      <w:shd w:val="clear" w:color="auto" w:fill="E1DFDD"/>
    </w:rPr>
  </w:style>
  <w:style w:type="paragraph" w:customStyle="1" w:styleId="117">
    <w:name w:val="Table Paragraph"/>
    <w:basedOn w:val="1"/>
    <w:qFormat/>
    <w:uiPriority w:val="1"/>
  </w:style>
  <w:style w:type="character" w:customStyle="1" w:styleId="118">
    <w:name w:val="a-size-larg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65CDB-1419-435A-AC24-1D47985E0D45}">
  <ds:schemaRefs/>
</ds:datastoreItem>
</file>

<file path=customXml/itemProps3.xml><?xml version="1.0" encoding="utf-8"?>
<ds:datastoreItem xmlns:ds="http://schemas.openxmlformats.org/officeDocument/2006/customXml" ds:itemID="{DA862052-D844-467A-AC8D-623B16AA760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7C541C99-BA1C-408F-8BE9-FD886FF1D685}">
  <ds:schemaRefs/>
</ds:datastoreItem>
</file>

<file path=customXml/itemProps6.xml><?xml version="1.0" encoding="utf-8"?>
<ds:datastoreItem xmlns:ds="http://schemas.openxmlformats.org/officeDocument/2006/customXml" ds:itemID="{2B11408A-6D5C-4CA6-95AE-BDB1C00B1E4C}">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13</TotalTime>
  <ScaleCrop>false</ScaleCrop>
  <LinksUpToDate>false</LinksUpToDate>
  <CharactersWithSpaces>30501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mandrade</cp:lastModifiedBy>
  <cp:lastPrinted>2023-10-06T12:21:40Z</cp:lastPrinted>
  <dcterms:modified xsi:type="dcterms:W3CDTF">2023-10-06T12:28:57Z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8F0A2B39BCD94C1888EBF78BFAD5C6FF</vt:lpwstr>
  </property>
</Properties>
</file>